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F5" w:rsidRPr="00920262" w:rsidRDefault="005E67F5" w:rsidP="005E67F5">
      <w:pPr>
        <w:spacing w:after="0" w:line="240" w:lineRule="auto"/>
        <w:jc w:val="center"/>
        <w:rPr>
          <w:rFonts w:eastAsia="Arial Unicode MS" w:cstheme="minorHAnsi"/>
          <w:b/>
          <w:sz w:val="42"/>
          <w:szCs w:val="42"/>
          <w:lang w:val="es-MX"/>
        </w:rPr>
      </w:pPr>
      <w:r w:rsidRPr="00920262">
        <w:rPr>
          <w:rFonts w:cstheme="minorHAnsi"/>
          <w:b/>
          <w:sz w:val="42"/>
          <w:szCs w:val="42"/>
          <w:lang w:val="es-MX"/>
        </w:rPr>
        <w:t>Alejandra Isabel Otero Pires</w:t>
      </w:r>
    </w:p>
    <w:p w:rsidR="008D0C0E" w:rsidRPr="00EC43FA" w:rsidRDefault="008D0C0E" w:rsidP="00EC43FA">
      <w:pPr>
        <w:spacing w:after="0" w:line="240" w:lineRule="auto"/>
        <w:rPr>
          <w:rFonts w:eastAsia="Arial Unicode MS" w:cstheme="minorHAnsi"/>
          <w:sz w:val="20"/>
          <w:szCs w:val="20"/>
          <w:lang w:val="es-MX"/>
        </w:rPr>
      </w:pPr>
    </w:p>
    <w:p w:rsidR="00EC43FA" w:rsidRPr="00053C29" w:rsidRDefault="00EC43FA" w:rsidP="0059232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53C29">
        <w:rPr>
          <w:rFonts w:cstheme="minorHAnsi"/>
          <w:sz w:val="16"/>
          <w:szCs w:val="16"/>
        </w:rPr>
        <w:t>Department of Slavic Languages &amp; Literatures</w:t>
      </w:r>
    </w:p>
    <w:p w:rsidR="00EC43FA" w:rsidRPr="00053C29" w:rsidRDefault="00EC43FA" w:rsidP="0059232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53C29">
        <w:rPr>
          <w:rFonts w:cstheme="minorHAnsi"/>
          <w:sz w:val="16"/>
          <w:szCs w:val="16"/>
        </w:rPr>
        <w:t>University of Illinois, Urbana-Champaign</w:t>
      </w:r>
    </w:p>
    <w:p w:rsidR="00EC43FA" w:rsidRPr="00053C29" w:rsidRDefault="00EC43FA" w:rsidP="0059232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53C29">
        <w:rPr>
          <w:rFonts w:cstheme="minorHAnsi"/>
          <w:sz w:val="16"/>
          <w:szCs w:val="16"/>
        </w:rPr>
        <w:t>Foreign Languages Building</w:t>
      </w:r>
    </w:p>
    <w:p w:rsidR="00EC43FA" w:rsidRPr="00053C29" w:rsidRDefault="00EC43FA" w:rsidP="0059232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53C29">
        <w:rPr>
          <w:rFonts w:cstheme="minorHAnsi"/>
          <w:sz w:val="16"/>
          <w:szCs w:val="16"/>
        </w:rPr>
        <w:t>707 S. Mathews St.</w:t>
      </w:r>
    </w:p>
    <w:p w:rsidR="005E67F5" w:rsidRPr="00053C29" w:rsidRDefault="00EC43FA" w:rsidP="0059232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53C29">
        <w:rPr>
          <w:rFonts w:cstheme="minorHAnsi"/>
          <w:sz w:val="16"/>
          <w:szCs w:val="16"/>
        </w:rPr>
        <w:t>Urbana, IL 61801 MC 173</w:t>
      </w:r>
    </w:p>
    <w:p w:rsidR="00EC43FA" w:rsidRPr="00053C29" w:rsidRDefault="00EC43FA" w:rsidP="007B410D">
      <w:pPr>
        <w:spacing w:after="0" w:line="240" w:lineRule="auto"/>
        <w:rPr>
          <w:rFonts w:cstheme="minorHAnsi"/>
          <w:sz w:val="20"/>
          <w:szCs w:val="20"/>
        </w:rPr>
      </w:pPr>
    </w:p>
    <w:p w:rsidR="00EC43FA" w:rsidRPr="00053C29" w:rsidRDefault="00EC43FA" w:rsidP="0059232B">
      <w:pPr>
        <w:spacing w:after="0" w:line="240" w:lineRule="auto"/>
        <w:jc w:val="center"/>
        <w:rPr>
          <w:rFonts w:eastAsia="Arial Unicode MS" w:cstheme="minorHAnsi"/>
          <w:sz w:val="20"/>
          <w:szCs w:val="20"/>
        </w:rPr>
      </w:pPr>
      <w:r w:rsidRPr="00053C29">
        <w:rPr>
          <w:rFonts w:cstheme="minorHAnsi"/>
          <w:sz w:val="20"/>
          <w:szCs w:val="20"/>
        </w:rPr>
        <w:t>pires2@illinois.edu</w:t>
      </w:r>
    </w:p>
    <w:p w:rsidR="00014344" w:rsidRPr="00053C29" w:rsidRDefault="00014344" w:rsidP="005E67F5">
      <w:pPr>
        <w:spacing w:after="0" w:line="240" w:lineRule="auto"/>
        <w:rPr>
          <w:rFonts w:eastAsia="Arial Unicode MS" w:cstheme="minorHAnsi"/>
          <w:b/>
          <w:u w:val="single"/>
        </w:rPr>
      </w:pPr>
    </w:p>
    <w:p w:rsidR="005E67F5" w:rsidRPr="00053C29" w:rsidRDefault="005E67F5" w:rsidP="005E67F5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  <w:b/>
          <w:u w:val="single"/>
        </w:rPr>
        <w:t>Research Interests</w:t>
      </w:r>
    </w:p>
    <w:p w:rsidR="000B7F5D" w:rsidRPr="00053C29" w:rsidRDefault="006B3CCA" w:rsidP="005E67F5">
      <w:pPr>
        <w:spacing w:after="0" w:line="240" w:lineRule="auto"/>
        <w:rPr>
          <w:rFonts w:eastAsia="Arial Unicode MS" w:cstheme="minorHAnsi"/>
        </w:rPr>
      </w:pPr>
      <w:bookmarkStart w:id="0" w:name="_Hlk526024019"/>
      <w:r w:rsidRPr="00053C29">
        <w:rPr>
          <w:rFonts w:eastAsia="Arial Unicode MS" w:cstheme="minorHAnsi"/>
        </w:rPr>
        <w:t>I’m interested</w:t>
      </w:r>
      <w:r w:rsidR="00481182" w:rsidRPr="00053C29">
        <w:rPr>
          <w:rFonts w:eastAsia="Arial Unicode MS" w:cstheme="minorHAnsi"/>
        </w:rPr>
        <w:t xml:space="preserve"> in 20</w:t>
      </w:r>
      <w:r w:rsidR="00481182" w:rsidRPr="00053C29">
        <w:rPr>
          <w:rFonts w:eastAsia="Arial Unicode MS" w:cstheme="minorHAnsi"/>
          <w:vertAlign w:val="superscript"/>
        </w:rPr>
        <w:t>th</w:t>
      </w:r>
      <w:r w:rsidR="00481182" w:rsidRPr="00053C29">
        <w:rPr>
          <w:rFonts w:eastAsia="Arial Unicode MS" w:cstheme="minorHAnsi"/>
        </w:rPr>
        <w:t xml:space="preserve"> and 21</w:t>
      </w:r>
      <w:r w:rsidR="00481182" w:rsidRPr="00053C29">
        <w:rPr>
          <w:rFonts w:eastAsia="Arial Unicode MS" w:cstheme="minorHAnsi"/>
          <w:vertAlign w:val="superscript"/>
        </w:rPr>
        <w:t>st</w:t>
      </w:r>
      <w:r w:rsidR="00481182" w:rsidRPr="00053C29">
        <w:rPr>
          <w:rFonts w:eastAsia="Arial Unicode MS" w:cstheme="minorHAnsi"/>
        </w:rPr>
        <w:t xml:space="preserve"> century Russian literature and cinema.</w:t>
      </w:r>
      <w:r w:rsidR="0059232B" w:rsidRPr="00053C29">
        <w:rPr>
          <w:rFonts w:eastAsia="Arial Unicode MS" w:cstheme="minorHAnsi"/>
        </w:rPr>
        <w:t xml:space="preserve"> My dissertation focuses on the science fictional elements of Soviet culture, emphasizing attitudes to technology, perceptions of reality, and radically transformative cultural events.</w:t>
      </w:r>
      <w:r w:rsidR="00481182" w:rsidRPr="00053C29">
        <w:rPr>
          <w:rFonts w:eastAsia="Arial Unicode MS" w:cstheme="minorHAnsi"/>
        </w:rPr>
        <w:t xml:space="preserve"> </w:t>
      </w:r>
      <w:r w:rsidR="00113C7B">
        <w:rPr>
          <w:rFonts w:eastAsia="Arial Unicode MS" w:cstheme="minorHAnsi"/>
        </w:rPr>
        <w:t>Other</w:t>
      </w:r>
      <w:r w:rsidR="0059232B" w:rsidRPr="00053C29">
        <w:rPr>
          <w:rFonts w:eastAsia="Arial Unicode MS" w:cstheme="minorHAnsi"/>
        </w:rPr>
        <w:t xml:space="preserve"> interests include contemporary </w:t>
      </w:r>
      <w:r w:rsidR="00DA4B54">
        <w:rPr>
          <w:rFonts w:eastAsia="Arial Unicode MS" w:cstheme="minorHAnsi"/>
        </w:rPr>
        <w:t>Balkan</w:t>
      </w:r>
      <w:r w:rsidR="00070E46">
        <w:rPr>
          <w:rFonts w:eastAsia="Arial Unicode MS" w:cstheme="minorHAnsi"/>
        </w:rPr>
        <w:t xml:space="preserve"> </w:t>
      </w:r>
      <w:r w:rsidR="0059232B" w:rsidRPr="00053C29">
        <w:rPr>
          <w:rFonts w:eastAsia="Arial Unicode MS" w:cstheme="minorHAnsi"/>
        </w:rPr>
        <w:t>literature, art, and c</w:t>
      </w:r>
      <w:r w:rsidR="00344953">
        <w:rPr>
          <w:rFonts w:eastAsia="Arial Unicode MS" w:cstheme="minorHAnsi"/>
        </w:rPr>
        <w:t>inema</w:t>
      </w:r>
      <w:r w:rsidR="0059232B" w:rsidRPr="00053C29">
        <w:rPr>
          <w:rFonts w:eastAsia="Arial Unicode MS" w:cstheme="minorHAnsi"/>
        </w:rPr>
        <w:t>, as well as Russian</w:t>
      </w:r>
      <w:r w:rsidR="007B410D">
        <w:rPr>
          <w:rFonts w:eastAsia="Arial Unicode MS" w:cstheme="minorHAnsi"/>
        </w:rPr>
        <w:t xml:space="preserve"> </w:t>
      </w:r>
      <w:r w:rsidR="007B410D">
        <w:rPr>
          <w:rFonts w:eastAsia="Arial Unicode MS" w:cstheme="minorHAnsi"/>
          <w:i/>
        </w:rPr>
        <w:t>fin de siècle</w:t>
      </w:r>
      <w:r w:rsidR="007B410D">
        <w:rPr>
          <w:rFonts w:eastAsia="Arial Unicode MS" w:cstheme="minorHAnsi"/>
        </w:rPr>
        <w:t xml:space="preserve"> literature</w:t>
      </w:r>
      <w:r w:rsidR="0059232B" w:rsidRPr="00053C29">
        <w:rPr>
          <w:rFonts w:eastAsia="Arial Unicode MS" w:cstheme="minorHAnsi"/>
        </w:rPr>
        <w:t xml:space="preserve">. More broadly, I’m also interested in examining </w:t>
      </w:r>
      <w:r w:rsidR="00FD6290">
        <w:rPr>
          <w:rFonts w:eastAsia="Arial Unicode MS" w:cstheme="minorHAnsi"/>
        </w:rPr>
        <w:t xml:space="preserve">American, Russian, and </w:t>
      </w:r>
      <w:bookmarkStart w:id="1" w:name="_GoBack"/>
      <w:bookmarkEnd w:id="1"/>
      <w:r w:rsidR="00DA4B54">
        <w:rPr>
          <w:rFonts w:eastAsia="Arial Unicode MS" w:cstheme="minorHAnsi"/>
        </w:rPr>
        <w:t xml:space="preserve">international </w:t>
      </w:r>
      <w:r w:rsidR="0059232B" w:rsidRPr="00053C29">
        <w:rPr>
          <w:rFonts w:eastAsia="Arial Unicode MS" w:cstheme="minorHAnsi"/>
        </w:rPr>
        <w:t>popular cultur</w:t>
      </w:r>
      <w:r w:rsidRPr="00053C29">
        <w:rPr>
          <w:rFonts w:eastAsia="Arial Unicode MS" w:cstheme="minorHAnsi"/>
        </w:rPr>
        <w:t>e texts through critical theory, especially</w:t>
      </w:r>
      <w:r w:rsidR="0059232B" w:rsidRPr="00053C29">
        <w:rPr>
          <w:rFonts w:eastAsia="Arial Unicode MS" w:cstheme="minorHAnsi"/>
        </w:rPr>
        <w:t xml:space="preserve"> science fiction, fantasy, and horror.</w:t>
      </w:r>
    </w:p>
    <w:bookmarkEnd w:id="0"/>
    <w:p w:rsidR="000B7F5D" w:rsidRPr="00053C29" w:rsidRDefault="000B7F5D" w:rsidP="005E67F5">
      <w:pPr>
        <w:spacing w:after="0" w:line="240" w:lineRule="auto"/>
        <w:rPr>
          <w:rFonts w:eastAsia="Arial Unicode MS" w:cstheme="minorHAnsi"/>
        </w:rPr>
      </w:pPr>
    </w:p>
    <w:p w:rsidR="000B7F5D" w:rsidRPr="00053C29" w:rsidRDefault="000B7F5D" w:rsidP="005E67F5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  <w:b/>
          <w:u w:val="single"/>
        </w:rPr>
        <w:t>Education</w:t>
      </w:r>
    </w:p>
    <w:p w:rsidR="00EC43FA" w:rsidRPr="00053C29" w:rsidRDefault="00EC43FA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 xml:space="preserve">2014-Present: </w:t>
      </w:r>
      <w:r w:rsidRPr="00053C29">
        <w:rPr>
          <w:rFonts w:eastAsia="Arial Unicode MS" w:cstheme="minorHAnsi"/>
          <w:b/>
        </w:rPr>
        <w:t xml:space="preserve">University of Illinois </w:t>
      </w:r>
      <w:r w:rsidRPr="00053C29">
        <w:rPr>
          <w:rFonts w:eastAsia="Arial Unicode MS" w:cstheme="minorHAnsi"/>
        </w:rPr>
        <w:t>at Urbana-Champaign</w:t>
      </w:r>
    </w:p>
    <w:p w:rsidR="00EC43FA" w:rsidRPr="00053C29" w:rsidRDefault="00EC43FA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ab/>
      </w:r>
      <w:r w:rsidRPr="00053C29">
        <w:rPr>
          <w:rFonts w:eastAsia="Arial Unicode MS" w:cstheme="minorHAnsi"/>
        </w:rPr>
        <w:tab/>
        <w:t>PhD Candidate in Slavic Languages and Literatures</w:t>
      </w:r>
    </w:p>
    <w:p w:rsidR="00EC43FA" w:rsidRPr="00053C29" w:rsidRDefault="00EC43FA" w:rsidP="00EC43FA">
      <w:pPr>
        <w:spacing w:after="0" w:line="240" w:lineRule="auto"/>
        <w:rPr>
          <w:rFonts w:cstheme="minorHAnsi"/>
          <w:i/>
        </w:rPr>
      </w:pPr>
      <w:r w:rsidRPr="00053C29">
        <w:rPr>
          <w:rFonts w:eastAsia="Arial Unicode MS" w:cstheme="minorHAnsi"/>
        </w:rPr>
        <w:tab/>
      </w:r>
      <w:r w:rsidRPr="00053C29">
        <w:rPr>
          <w:rFonts w:eastAsia="Arial Unicode MS" w:cstheme="minorHAnsi"/>
        </w:rPr>
        <w:tab/>
        <w:t xml:space="preserve">Dissertation: </w:t>
      </w:r>
      <w:r w:rsidRPr="00053C29">
        <w:rPr>
          <w:rFonts w:cstheme="minorHAnsi"/>
          <w:i/>
        </w:rPr>
        <w:t xml:space="preserve">The Dancing Cameras of the Promised Future: The Science Fictional </w:t>
      </w:r>
    </w:p>
    <w:p w:rsidR="00EC43FA" w:rsidRPr="00053C29" w:rsidRDefault="00EC43FA" w:rsidP="00EC43FA">
      <w:pPr>
        <w:spacing w:after="0" w:line="240" w:lineRule="auto"/>
        <w:ind w:left="720" w:firstLine="720"/>
        <w:rPr>
          <w:rFonts w:cstheme="minorHAnsi"/>
          <w:i/>
        </w:rPr>
      </w:pPr>
      <w:r w:rsidRPr="00053C29">
        <w:rPr>
          <w:rFonts w:cstheme="minorHAnsi"/>
          <w:i/>
        </w:rPr>
        <w:t>Imagination and the Soviet Experience</w:t>
      </w:r>
    </w:p>
    <w:p w:rsidR="00980EDF" w:rsidRPr="00053C29" w:rsidRDefault="00980EDF" w:rsidP="00EC43FA">
      <w:pPr>
        <w:spacing w:after="0" w:line="240" w:lineRule="auto"/>
        <w:ind w:left="720" w:firstLine="720"/>
        <w:rPr>
          <w:rFonts w:cstheme="minorHAnsi"/>
        </w:rPr>
      </w:pPr>
      <w:r w:rsidRPr="00053C29">
        <w:rPr>
          <w:rFonts w:cstheme="minorHAnsi"/>
        </w:rPr>
        <w:t>Minor in Cinema Studies</w:t>
      </w:r>
    </w:p>
    <w:p w:rsidR="009A39E4" w:rsidRPr="00053C29" w:rsidRDefault="006B3CCA" w:rsidP="009A39E4">
      <w:pPr>
        <w:spacing w:after="0" w:line="240" w:lineRule="auto"/>
        <w:ind w:left="720" w:firstLine="720"/>
        <w:rPr>
          <w:rFonts w:cstheme="minorHAnsi"/>
        </w:rPr>
      </w:pPr>
      <w:r w:rsidRPr="00053C29">
        <w:rPr>
          <w:rFonts w:cstheme="minorHAnsi"/>
        </w:rPr>
        <w:t xml:space="preserve">Committee: </w:t>
      </w:r>
      <w:proofErr w:type="spellStart"/>
      <w:r w:rsidRPr="00053C29">
        <w:rPr>
          <w:rFonts w:cstheme="minorHAnsi"/>
        </w:rPr>
        <w:t>Lilya</w:t>
      </w:r>
      <w:proofErr w:type="spellEnd"/>
      <w:r w:rsidRPr="00053C29">
        <w:rPr>
          <w:rFonts w:cstheme="minorHAnsi"/>
        </w:rPr>
        <w:t xml:space="preserve"> </w:t>
      </w:r>
      <w:proofErr w:type="spellStart"/>
      <w:r w:rsidRPr="00053C29">
        <w:rPr>
          <w:rFonts w:cstheme="minorHAnsi"/>
        </w:rPr>
        <w:t>Kaganovsky</w:t>
      </w:r>
      <w:proofErr w:type="spellEnd"/>
      <w:r w:rsidRPr="00053C29">
        <w:rPr>
          <w:rFonts w:cstheme="minorHAnsi"/>
        </w:rPr>
        <w:t xml:space="preserve"> (advisor), Valeria </w:t>
      </w:r>
      <w:proofErr w:type="spellStart"/>
      <w:r w:rsidRPr="00053C29">
        <w:rPr>
          <w:rFonts w:cstheme="minorHAnsi"/>
        </w:rPr>
        <w:t>Sobol</w:t>
      </w:r>
      <w:proofErr w:type="spellEnd"/>
      <w:r w:rsidRPr="00053C29">
        <w:rPr>
          <w:rFonts w:cstheme="minorHAnsi"/>
        </w:rPr>
        <w:t xml:space="preserve">, Richard Tempest, </w:t>
      </w:r>
    </w:p>
    <w:p w:rsidR="006B3CCA" w:rsidRPr="00053C29" w:rsidRDefault="006B3CCA" w:rsidP="009A39E4">
      <w:pPr>
        <w:spacing w:after="0" w:line="240" w:lineRule="auto"/>
        <w:ind w:left="720" w:firstLine="720"/>
        <w:rPr>
          <w:rFonts w:cstheme="minorHAnsi"/>
        </w:rPr>
      </w:pPr>
      <w:r w:rsidRPr="00053C29">
        <w:rPr>
          <w:rFonts w:cstheme="minorHAnsi"/>
        </w:rPr>
        <w:t xml:space="preserve">David Cooper, </w:t>
      </w:r>
      <w:r w:rsidR="00014344" w:rsidRPr="00053C29">
        <w:rPr>
          <w:rFonts w:cstheme="minorHAnsi"/>
        </w:rPr>
        <w:t xml:space="preserve">and </w:t>
      </w:r>
      <w:r w:rsidRPr="00053C29">
        <w:rPr>
          <w:rFonts w:cstheme="minorHAnsi"/>
        </w:rPr>
        <w:t xml:space="preserve">Julie </w:t>
      </w:r>
      <w:proofErr w:type="spellStart"/>
      <w:r w:rsidRPr="00053C29">
        <w:rPr>
          <w:rFonts w:cstheme="minorHAnsi"/>
        </w:rPr>
        <w:t>Turnock</w:t>
      </w:r>
      <w:proofErr w:type="spellEnd"/>
    </w:p>
    <w:p w:rsidR="000B7F5D" w:rsidRPr="00053C29" w:rsidRDefault="000B7F5D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 xml:space="preserve">2011-2013:     </w:t>
      </w:r>
      <w:r w:rsidRPr="00053C29">
        <w:rPr>
          <w:rFonts w:eastAsia="Arial Unicode MS" w:cstheme="minorHAnsi"/>
          <w:b/>
        </w:rPr>
        <w:t xml:space="preserve">University of Illinois </w:t>
      </w:r>
      <w:r w:rsidRPr="00053C29">
        <w:rPr>
          <w:rFonts w:eastAsia="Arial Unicode MS" w:cstheme="minorHAnsi"/>
        </w:rPr>
        <w:t>at Urbana-Champaign</w:t>
      </w:r>
    </w:p>
    <w:p w:rsidR="000B7F5D" w:rsidRPr="00053C29" w:rsidRDefault="000B7F5D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ab/>
      </w:r>
      <w:r w:rsidRPr="00053C29">
        <w:rPr>
          <w:rFonts w:eastAsia="Arial Unicode MS" w:cstheme="minorHAnsi"/>
        </w:rPr>
        <w:tab/>
        <w:t>MA in in Slavic Languages and Literatures</w:t>
      </w:r>
    </w:p>
    <w:p w:rsidR="000B7F5D" w:rsidRPr="00053C29" w:rsidRDefault="000B7F5D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 xml:space="preserve">2005-2010:     </w:t>
      </w:r>
      <w:r w:rsidRPr="00053C29">
        <w:rPr>
          <w:rFonts w:eastAsia="Arial Unicode MS" w:cstheme="minorHAnsi"/>
          <w:b/>
        </w:rPr>
        <w:t>University of New Mexico</w:t>
      </w:r>
      <w:r w:rsidRPr="00053C29">
        <w:rPr>
          <w:rFonts w:eastAsia="Arial Unicode MS" w:cstheme="minorHAnsi"/>
        </w:rPr>
        <w:t>, Albuquerque, NM</w:t>
      </w:r>
    </w:p>
    <w:p w:rsidR="000B7F5D" w:rsidRPr="00053C29" w:rsidRDefault="000B7F5D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ab/>
      </w:r>
      <w:r w:rsidRPr="00053C29">
        <w:rPr>
          <w:rFonts w:eastAsia="Arial Unicode MS" w:cstheme="minorHAnsi"/>
        </w:rPr>
        <w:tab/>
        <w:t xml:space="preserve">BA in English – Creative </w:t>
      </w:r>
      <w:r w:rsidR="006C39F5" w:rsidRPr="00053C29">
        <w:rPr>
          <w:rFonts w:eastAsia="Arial Unicode MS" w:cstheme="minorHAnsi"/>
        </w:rPr>
        <w:t>Writing</w:t>
      </w:r>
    </w:p>
    <w:p w:rsidR="000B7F5D" w:rsidRPr="00053C29" w:rsidRDefault="000B7F5D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ab/>
      </w:r>
      <w:r w:rsidRPr="00053C29">
        <w:rPr>
          <w:rFonts w:eastAsia="Arial Unicode MS" w:cstheme="minorHAnsi"/>
        </w:rPr>
        <w:tab/>
        <w:t>BA in Fo</w:t>
      </w:r>
      <w:r w:rsidR="006C39F5" w:rsidRPr="00053C29">
        <w:rPr>
          <w:rFonts w:eastAsia="Arial Unicode MS" w:cstheme="minorHAnsi"/>
        </w:rPr>
        <w:t>reign Languages and Literatures</w:t>
      </w:r>
      <w:r w:rsidR="00980EDF" w:rsidRPr="00053C29">
        <w:rPr>
          <w:rFonts w:eastAsia="Arial Unicode MS" w:cstheme="minorHAnsi"/>
        </w:rPr>
        <w:t xml:space="preserve"> – Spanish,</w:t>
      </w:r>
      <w:r w:rsidR="00397A8C" w:rsidRPr="00053C29">
        <w:rPr>
          <w:rFonts w:eastAsia="Arial Unicode MS" w:cstheme="minorHAnsi"/>
        </w:rPr>
        <w:t xml:space="preserve"> Russian</w:t>
      </w:r>
      <w:r w:rsidR="00980EDF" w:rsidRPr="00053C29">
        <w:rPr>
          <w:rFonts w:eastAsia="Arial Unicode MS" w:cstheme="minorHAnsi"/>
        </w:rPr>
        <w:t>, and Japanese</w:t>
      </w:r>
    </w:p>
    <w:p w:rsidR="006C39F5" w:rsidRPr="007A336C" w:rsidRDefault="006C39F5" w:rsidP="005E67F5">
      <w:pPr>
        <w:spacing w:after="0" w:line="240" w:lineRule="auto"/>
        <w:rPr>
          <w:rFonts w:eastAsia="Arial Unicode MS" w:cstheme="minorHAnsi"/>
          <w:i/>
        </w:rPr>
      </w:pPr>
      <w:r w:rsidRPr="00053C29">
        <w:rPr>
          <w:rFonts w:eastAsia="Arial Unicode MS" w:cstheme="minorHAnsi"/>
        </w:rPr>
        <w:tab/>
      </w:r>
      <w:r w:rsidRPr="00053C29">
        <w:rPr>
          <w:rFonts w:eastAsia="Arial Unicode MS" w:cstheme="minorHAnsi"/>
        </w:rPr>
        <w:tab/>
      </w:r>
      <w:r w:rsidRPr="00053C29">
        <w:rPr>
          <w:rFonts w:eastAsia="Arial Unicode MS" w:cstheme="minorHAnsi"/>
          <w:i/>
        </w:rPr>
        <w:t>Magna cum laude</w:t>
      </w:r>
    </w:p>
    <w:p w:rsidR="006C39F5" w:rsidRPr="00053C29" w:rsidRDefault="006C39F5" w:rsidP="005E67F5">
      <w:pPr>
        <w:spacing w:after="0" w:line="240" w:lineRule="auto"/>
        <w:rPr>
          <w:rFonts w:eastAsia="Arial Unicode MS" w:cstheme="minorHAnsi"/>
        </w:rPr>
      </w:pPr>
    </w:p>
    <w:p w:rsidR="00BE068C" w:rsidRPr="00053C29" w:rsidRDefault="00084AA1" w:rsidP="005E67F5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  <w:b/>
          <w:u w:val="single"/>
        </w:rPr>
        <w:t>Fellowships and Awards</w:t>
      </w:r>
    </w:p>
    <w:p w:rsidR="00B77566" w:rsidRPr="00053C29" w:rsidRDefault="00B77566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2015-2016 Academic Year FLAS Fellow in Serbian</w:t>
      </w:r>
    </w:p>
    <w:p w:rsidR="00B77566" w:rsidRPr="00053C29" w:rsidRDefault="00B77566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2015 Summer FLAS Fellow in Russian</w:t>
      </w:r>
    </w:p>
    <w:p w:rsidR="00084AA1" w:rsidRPr="00053C29" w:rsidRDefault="00084AA1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2014-2015 Academic Year FLAS Fellow in Serbian</w:t>
      </w:r>
    </w:p>
    <w:p w:rsidR="00084AA1" w:rsidRPr="00053C29" w:rsidRDefault="00084AA1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2014 Summer FLAS Fellow in Russian</w:t>
      </w:r>
    </w:p>
    <w:p w:rsidR="00084AA1" w:rsidRPr="00053C29" w:rsidRDefault="00084AA1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2012-2013 Academic Year FLAS Fellow in Russian</w:t>
      </w:r>
    </w:p>
    <w:p w:rsidR="00084AA1" w:rsidRPr="00053C29" w:rsidRDefault="00084AA1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2012 Summer FLAS Fellow in Russian</w:t>
      </w:r>
    </w:p>
    <w:p w:rsidR="00084AA1" w:rsidRPr="00053C29" w:rsidRDefault="00084AA1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2011-2012 Graduate College Fellowship</w:t>
      </w:r>
    </w:p>
    <w:p w:rsidR="00084AA1" w:rsidRPr="00053C29" w:rsidRDefault="00084AA1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2006-2009 Lottery Success Scholarship</w:t>
      </w:r>
    </w:p>
    <w:p w:rsidR="00084AA1" w:rsidRPr="00053C29" w:rsidRDefault="00084AA1" w:rsidP="005E67F5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2005 Bridge to Success Scholarship</w:t>
      </w:r>
    </w:p>
    <w:p w:rsidR="00980EDF" w:rsidRPr="00053C29" w:rsidRDefault="00980EDF" w:rsidP="005E67F5">
      <w:pPr>
        <w:spacing w:after="0" w:line="240" w:lineRule="auto"/>
        <w:rPr>
          <w:rFonts w:eastAsia="Arial Unicode MS" w:cstheme="minorHAnsi"/>
        </w:rPr>
      </w:pPr>
    </w:p>
    <w:p w:rsidR="00980EDF" w:rsidRPr="00053C29" w:rsidRDefault="00980EDF" w:rsidP="005E67F5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  <w:b/>
          <w:u w:val="single"/>
        </w:rPr>
        <w:t>Additional Study</w:t>
      </w:r>
    </w:p>
    <w:p w:rsidR="00980EDF" w:rsidRPr="00053C29" w:rsidRDefault="003C24BA" w:rsidP="005E67F5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</w:rPr>
        <w:t xml:space="preserve">Summer 2016: </w:t>
      </w:r>
      <w:proofErr w:type="spellStart"/>
      <w:r w:rsidR="00980EDF" w:rsidRPr="00053C29">
        <w:rPr>
          <w:rFonts w:eastAsia="Arial Unicode MS" w:cstheme="minorHAnsi"/>
        </w:rPr>
        <w:t>Azbukum</w:t>
      </w:r>
      <w:proofErr w:type="spellEnd"/>
      <w:r w:rsidR="00980EDF" w:rsidRPr="00053C29">
        <w:rPr>
          <w:rFonts w:eastAsia="Arial Unicode MS" w:cstheme="minorHAnsi"/>
        </w:rPr>
        <w:t xml:space="preserve"> Centre for Serbian Language and Cult</w:t>
      </w:r>
      <w:r w:rsidRPr="00053C29">
        <w:rPr>
          <w:rFonts w:eastAsia="Arial Unicode MS" w:cstheme="minorHAnsi"/>
        </w:rPr>
        <w:t>ure in Belgrade</w:t>
      </w:r>
    </w:p>
    <w:p w:rsidR="00980EDF" w:rsidRPr="00053C29" w:rsidRDefault="003C24BA" w:rsidP="005E67F5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</w:rPr>
        <w:t xml:space="preserve">Summer 2015: </w:t>
      </w:r>
      <w:r w:rsidR="0029602F">
        <w:rPr>
          <w:rFonts w:eastAsia="Arial Unicode MS" w:cstheme="minorHAnsi"/>
        </w:rPr>
        <w:t xml:space="preserve">The </w:t>
      </w:r>
      <w:r w:rsidR="00980EDF" w:rsidRPr="00053C29">
        <w:rPr>
          <w:rFonts w:eastAsia="Arial Unicode MS" w:cstheme="minorHAnsi"/>
        </w:rPr>
        <w:t>Russian Language Centre at Moscow State University</w:t>
      </w:r>
    </w:p>
    <w:p w:rsidR="00980EDF" w:rsidRPr="00053C29" w:rsidRDefault="00014344" w:rsidP="005E67F5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</w:rPr>
        <w:lastRenderedPageBreak/>
        <w:t xml:space="preserve">Summer 2014: </w:t>
      </w:r>
      <w:r w:rsidR="00980EDF" w:rsidRPr="00053C29">
        <w:rPr>
          <w:rFonts w:eastAsia="Arial Unicode MS" w:cstheme="minorHAnsi"/>
        </w:rPr>
        <w:t>Arizona State University’s Critical Language Institute</w:t>
      </w:r>
      <w:r w:rsidR="00620C79">
        <w:rPr>
          <w:rFonts w:eastAsia="Arial Unicode MS" w:cstheme="minorHAnsi"/>
        </w:rPr>
        <w:t>,</w:t>
      </w:r>
      <w:r w:rsidR="00980EDF" w:rsidRPr="00053C29">
        <w:rPr>
          <w:rFonts w:eastAsia="Arial Unicode MS" w:cstheme="minorHAnsi"/>
        </w:rPr>
        <w:t xml:space="preserve"> Summer Program at the Derzhavin Institute in St. Petersburg</w:t>
      </w:r>
    </w:p>
    <w:p w:rsidR="00980EDF" w:rsidRPr="00053C29" w:rsidRDefault="00014344" w:rsidP="005E67F5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</w:rPr>
        <w:t xml:space="preserve">Summer 2012: </w:t>
      </w:r>
      <w:r w:rsidR="00980EDF" w:rsidRPr="00053C29">
        <w:rPr>
          <w:rFonts w:eastAsia="Arial Unicode MS" w:cstheme="minorHAnsi"/>
        </w:rPr>
        <w:t>American Councils Summer Program at the Russian State Pedagogical University in St. Petersburg</w:t>
      </w:r>
    </w:p>
    <w:p w:rsidR="00084AA1" w:rsidRPr="00053C29" w:rsidRDefault="00084AA1" w:rsidP="00084AA1">
      <w:pPr>
        <w:spacing w:after="0" w:line="240" w:lineRule="auto"/>
        <w:rPr>
          <w:rFonts w:eastAsia="Arial Unicode MS" w:cstheme="minorHAnsi"/>
        </w:rPr>
      </w:pPr>
    </w:p>
    <w:p w:rsidR="00084AA1" w:rsidRDefault="004927A6" w:rsidP="00084AA1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Conference Presentations</w:t>
      </w:r>
    </w:p>
    <w:p w:rsidR="007B410D" w:rsidRDefault="004C1265" w:rsidP="00084AA1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(Forthcoming) “Of Imaginary Machines and Mundane Futures: </w:t>
      </w:r>
      <w:proofErr w:type="spellStart"/>
      <w:r>
        <w:rPr>
          <w:rFonts w:eastAsia="Arial Unicode MS" w:cstheme="minorHAnsi"/>
        </w:rPr>
        <w:t>Sigizmund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Krzhizhanovsky’s</w:t>
      </w:r>
      <w:proofErr w:type="spellEnd"/>
      <w:r>
        <w:rPr>
          <w:rFonts w:eastAsia="Arial Unicode MS" w:cstheme="minorHAnsi"/>
        </w:rPr>
        <w:t xml:space="preserve"> Literary Interface and the Perception of Reality Through Alternate Literature” </w:t>
      </w:r>
    </w:p>
    <w:p w:rsidR="00BD7B13" w:rsidRPr="004C1265" w:rsidRDefault="004C1265" w:rsidP="00084AA1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The Fifty-First Annual ASEEES Convention, San Francisco, November 2019</w:t>
      </w:r>
    </w:p>
    <w:p w:rsidR="00BD7B13" w:rsidRDefault="00BD7B13" w:rsidP="00084AA1">
      <w:pPr>
        <w:spacing w:after="0" w:line="240" w:lineRule="auto"/>
        <w:rPr>
          <w:rFonts w:eastAsia="Arial Unicode MS" w:cstheme="minorHAnsi"/>
          <w:b/>
          <w:u w:val="single"/>
        </w:rPr>
      </w:pPr>
    </w:p>
    <w:p w:rsidR="002B6A87" w:rsidRDefault="002B6A87" w:rsidP="00084AA1">
      <w:pPr>
        <w:spacing w:after="0" w:line="240" w:lineRule="auto"/>
      </w:pPr>
      <w:r>
        <w:rPr>
          <w:rFonts w:eastAsia="Arial Unicode MS" w:cstheme="minorHAnsi"/>
        </w:rPr>
        <w:t>“</w:t>
      </w:r>
      <w:r w:rsidRPr="00B11DAB">
        <w:t xml:space="preserve">The Tractor as </w:t>
      </w:r>
      <w:r w:rsidRPr="00B11DAB">
        <w:rPr>
          <w:i/>
        </w:rPr>
        <w:t>Novum</w:t>
      </w:r>
      <w:r w:rsidRPr="00B11DAB">
        <w:t>:</w:t>
      </w:r>
      <w:r>
        <w:t xml:space="preserve"> Science Fictionality, Socialist Realism, and the Soviet Experience”</w:t>
      </w:r>
    </w:p>
    <w:p w:rsidR="002B6A87" w:rsidRDefault="00CC47E8" w:rsidP="00084AA1">
      <w:pPr>
        <w:spacing w:after="0" w:line="240" w:lineRule="auto"/>
      </w:pPr>
      <w:r>
        <w:t>The Annual AATSEEL Conference, New Orleans, February 2019</w:t>
      </w:r>
    </w:p>
    <w:p w:rsidR="002B6A87" w:rsidRPr="002B6A87" w:rsidRDefault="002B6A87" w:rsidP="00084AA1">
      <w:pPr>
        <w:spacing w:after="0" w:line="240" w:lineRule="auto"/>
        <w:rPr>
          <w:rFonts w:eastAsia="Arial Unicode MS" w:cstheme="minorHAnsi"/>
        </w:rPr>
      </w:pPr>
    </w:p>
    <w:p w:rsidR="00FF06F6" w:rsidRDefault="00FF06F6" w:rsidP="00084AA1">
      <w:pPr>
        <w:spacing w:after="0" w:line="240" w:lineRule="auto"/>
      </w:pPr>
      <w:r>
        <w:rPr>
          <w:rFonts w:eastAsia="Arial Unicode MS" w:cstheme="minorHAnsi"/>
        </w:rPr>
        <w:t>“</w:t>
      </w:r>
      <w:r w:rsidRPr="00FF06F6">
        <w:t xml:space="preserve">The Promised Future: </w:t>
      </w:r>
      <w:proofErr w:type="spellStart"/>
      <w:r w:rsidRPr="00FF06F6">
        <w:t>Necrorealism</w:t>
      </w:r>
      <w:proofErr w:type="spellEnd"/>
      <w:r w:rsidRPr="00FF06F6">
        <w:t xml:space="preserve"> as a Dark Mirror”</w:t>
      </w:r>
    </w:p>
    <w:p w:rsidR="00FF06F6" w:rsidRDefault="00FF06F6" w:rsidP="00084AA1">
      <w:pPr>
        <w:spacing w:after="0" w:line="240" w:lineRule="auto"/>
      </w:pPr>
      <w:r>
        <w:t>The Fiftieth Annual ASEEES Convention, Boston, December 2018</w:t>
      </w:r>
    </w:p>
    <w:p w:rsidR="00D346AD" w:rsidRDefault="00D346AD" w:rsidP="00084AA1">
      <w:pPr>
        <w:spacing w:after="0" w:line="240" w:lineRule="auto"/>
      </w:pPr>
    </w:p>
    <w:p w:rsidR="00D346AD" w:rsidRDefault="00D346AD" w:rsidP="00084AA1">
      <w:pPr>
        <w:spacing w:after="0" w:line="240" w:lineRule="auto"/>
        <w:rPr>
          <w:rFonts w:cs="Segoe UI"/>
          <w:color w:val="000000"/>
        </w:rPr>
      </w:pPr>
      <w:r w:rsidRPr="00D346AD">
        <w:rPr>
          <w:rFonts w:cs="Segoe UI"/>
          <w:color w:val="000000"/>
        </w:rPr>
        <w:t xml:space="preserve">“There’s No Living with the Killing: Borderland Violence and Legacies of Trauma in </w:t>
      </w:r>
      <w:r w:rsidRPr="00D346AD">
        <w:rPr>
          <w:rFonts w:cs="Segoe UI"/>
          <w:i/>
          <w:color w:val="000000"/>
        </w:rPr>
        <w:t>Logan</w:t>
      </w:r>
      <w:r w:rsidRPr="00D346AD">
        <w:rPr>
          <w:rFonts w:cs="Segoe UI"/>
          <w:color w:val="000000"/>
        </w:rPr>
        <w:t>”</w:t>
      </w:r>
    </w:p>
    <w:p w:rsidR="00D346AD" w:rsidRPr="00D346AD" w:rsidRDefault="00D346AD" w:rsidP="00084AA1">
      <w:pPr>
        <w:spacing w:after="0" w:line="240" w:lineRule="auto"/>
      </w:pPr>
      <w:r>
        <w:rPr>
          <w:rFonts w:cs="Segoe UI"/>
          <w:color w:val="000000"/>
        </w:rPr>
        <w:t>The Film and History Conference, Madison, November 2018</w:t>
      </w:r>
    </w:p>
    <w:p w:rsidR="00FD6F0E" w:rsidRDefault="00FD6F0E" w:rsidP="00084AA1">
      <w:pPr>
        <w:spacing w:after="0" w:line="240" w:lineRule="auto"/>
      </w:pPr>
    </w:p>
    <w:p w:rsidR="00FD6F0E" w:rsidRDefault="00FD6F0E" w:rsidP="00084AA1">
      <w:pPr>
        <w:spacing w:after="0" w:line="240" w:lineRule="auto"/>
      </w:pPr>
      <w:r>
        <w:t>“When Science Fiction Becomes Reality: The Transformative Ideals of the Early Soviet Union</w:t>
      </w:r>
      <w:r w:rsidR="00D346AD">
        <w:t>”</w:t>
      </w:r>
    </w:p>
    <w:p w:rsidR="00D346AD" w:rsidRPr="00FF06F6" w:rsidRDefault="00D346AD" w:rsidP="00084AA1">
      <w:pPr>
        <w:spacing w:after="0" w:line="240" w:lineRule="auto"/>
        <w:rPr>
          <w:rFonts w:eastAsia="Arial Unicode MS" w:cstheme="minorHAnsi"/>
        </w:rPr>
      </w:pPr>
      <w:r>
        <w:t>The National Conference for the Science Fiction Research Association, Milwaukee, July 2018</w:t>
      </w:r>
    </w:p>
    <w:p w:rsidR="00FF06F6" w:rsidRPr="00053C29" w:rsidRDefault="00FF06F6" w:rsidP="00084AA1">
      <w:pPr>
        <w:spacing w:after="0" w:line="240" w:lineRule="auto"/>
        <w:rPr>
          <w:rFonts w:eastAsia="Arial Unicode MS" w:cstheme="minorHAnsi"/>
          <w:b/>
          <w:u w:val="single"/>
        </w:rPr>
      </w:pPr>
    </w:p>
    <w:p w:rsidR="00833703" w:rsidRPr="00053C29" w:rsidRDefault="00833703" w:rsidP="00084AA1">
      <w:pPr>
        <w:spacing w:after="0" w:line="240" w:lineRule="auto"/>
        <w:rPr>
          <w:rFonts w:cstheme="minorHAnsi"/>
        </w:rPr>
      </w:pPr>
      <w:r w:rsidRPr="00053C29">
        <w:rPr>
          <w:rFonts w:cstheme="minorHAnsi"/>
        </w:rPr>
        <w:t xml:space="preserve">“Between the Ocean Waves and God’s Indifference: Reflections of the Irrational in Konstantin </w:t>
      </w:r>
      <w:proofErr w:type="spellStart"/>
      <w:r w:rsidRPr="00053C29">
        <w:rPr>
          <w:rFonts w:cstheme="minorHAnsi"/>
        </w:rPr>
        <w:t>Lopushansky’s</w:t>
      </w:r>
      <w:proofErr w:type="spellEnd"/>
      <w:r w:rsidRPr="00053C29">
        <w:rPr>
          <w:rFonts w:cstheme="minorHAnsi"/>
        </w:rPr>
        <w:t xml:space="preserve"> </w:t>
      </w:r>
      <w:r w:rsidRPr="00053C29">
        <w:rPr>
          <w:rFonts w:cstheme="minorHAnsi"/>
          <w:i/>
        </w:rPr>
        <w:t>Visitor to a Museum</w:t>
      </w:r>
      <w:r w:rsidRPr="00053C29">
        <w:rPr>
          <w:rFonts w:cstheme="minorHAnsi"/>
        </w:rPr>
        <w:t>”</w:t>
      </w:r>
    </w:p>
    <w:p w:rsidR="00833703" w:rsidRPr="00053C29" w:rsidRDefault="00833703" w:rsidP="00084AA1">
      <w:pPr>
        <w:spacing w:after="0" w:line="240" w:lineRule="auto"/>
        <w:rPr>
          <w:rFonts w:eastAsia="Arial Unicode MS" w:cstheme="minorHAnsi"/>
        </w:rPr>
      </w:pPr>
      <w:r w:rsidRPr="00053C29">
        <w:rPr>
          <w:rFonts w:cstheme="minorHAnsi"/>
        </w:rPr>
        <w:t xml:space="preserve">The British </w:t>
      </w:r>
      <w:proofErr w:type="spellStart"/>
      <w:r w:rsidRPr="00053C29">
        <w:rPr>
          <w:rFonts w:cstheme="minorHAnsi"/>
        </w:rPr>
        <w:t>Modernities</w:t>
      </w:r>
      <w:proofErr w:type="spellEnd"/>
      <w:r w:rsidRPr="00053C29">
        <w:rPr>
          <w:rFonts w:cstheme="minorHAnsi"/>
        </w:rPr>
        <w:t xml:space="preserve"> Group</w:t>
      </w:r>
      <w:r w:rsidR="00053C29">
        <w:rPr>
          <w:rFonts w:cstheme="minorHAnsi"/>
        </w:rPr>
        <w:t>:</w:t>
      </w:r>
      <w:r w:rsidRPr="00053C29">
        <w:rPr>
          <w:rFonts w:cstheme="minorHAnsi"/>
        </w:rPr>
        <w:t xml:space="preserve"> Graduate Student Conference</w:t>
      </w:r>
      <w:r w:rsidR="00053C29" w:rsidRPr="00053C29">
        <w:rPr>
          <w:rFonts w:cstheme="minorHAnsi"/>
        </w:rPr>
        <w:t>, University of Illinois at Urbana-Champaign, April 2018</w:t>
      </w:r>
    </w:p>
    <w:p w:rsidR="00833703" w:rsidRPr="00053C29" w:rsidRDefault="00833703" w:rsidP="00084AA1">
      <w:pPr>
        <w:spacing w:after="0" w:line="240" w:lineRule="auto"/>
        <w:rPr>
          <w:rFonts w:eastAsia="Arial Unicode MS" w:cstheme="minorHAnsi"/>
          <w:b/>
          <w:u w:val="single"/>
        </w:rPr>
      </w:pPr>
    </w:p>
    <w:p w:rsidR="00D8608E" w:rsidRPr="00053C29" w:rsidRDefault="00D8608E" w:rsidP="00D8608E">
      <w:pPr>
        <w:spacing w:after="0" w:line="240" w:lineRule="auto"/>
        <w:rPr>
          <w:rFonts w:cstheme="minorHAnsi"/>
        </w:rPr>
      </w:pPr>
      <w:r w:rsidRPr="00053C29">
        <w:rPr>
          <w:rFonts w:eastAsia="Arial Unicode MS" w:cstheme="minorHAnsi"/>
        </w:rPr>
        <w:t>“</w:t>
      </w:r>
      <w:r w:rsidRPr="00053C29">
        <w:rPr>
          <w:rFonts w:cstheme="minorHAnsi"/>
        </w:rPr>
        <w:t xml:space="preserve">Anticipating the Abyss: Apocalyptic Anxieties in </w:t>
      </w:r>
      <w:proofErr w:type="spellStart"/>
      <w:r w:rsidRPr="00053C29">
        <w:rPr>
          <w:rFonts w:cstheme="minorHAnsi"/>
        </w:rPr>
        <w:t>Shakhnazarov’s</w:t>
      </w:r>
      <w:proofErr w:type="spellEnd"/>
      <w:r w:rsidRPr="00053C29">
        <w:rPr>
          <w:rFonts w:cstheme="minorHAnsi"/>
        </w:rPr>
        <w:t xml:space="preserve"> </w:t>
      </w:r>
      <w:proofErr w:type="spellStart"/>
      <w:r w:rsidRPr="00053C29">
        <w:rPr>
          <w:rFonts w:cstheme="minorHAnsi"/>
          <w:i/>
        </w:rPr>
        <w:t>Gorod</w:t>
      </w:r>
      <w:proofErr w:type="spellEnd"/>
      <w:r w:rsidRPr="00053C29">
        <w:rPr>
          <w:rFonts w:cstheme="minorHAnsi"/>
          <w:i/>
        </w:rPr>
        <w:t xml:space="preserve"> Zero</w:t>
      </w:r>
      <w:r w:rsidRPr="00053C29">
        <w:rPr>
          <w:rFonts w:cstheme="minorHAnsi"/>
        </w:rPr>
        <w:t>”</w:t>
      </w:r>
    </w:p>
    <w:p w:rsidR="00D8608E" w:rsidRPr="00053C29" w:rsidRDefault="00D8608E" w:rsidP="00084AA1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The Forty-Ninth Annual A</w:t>
      </w:r>
      <w:r w:rsidR="006B3CCA" w:rsidRPr="00053C29">
        <w:rPr>
          <w:rFonts w:eastAsia="Arial Unicode MS" w:cstheme="minorHAnsi"/>
        </w:rPr>
        <w:t>SEEES Convention, Chicago, Nov</w:t>
      </w:r>
      <w:r w:rsidRPr="00053C29">
        <w:rPr>
          <w:rFonts w:eastAsia="Arial Unicode MS" w:cstheme="minorHAnsi"/>
        </w:rPr>
        <w:t>ember 2017</w:t>
      </w:r>
    </w:p>
    <w:p w:rsidR="00D8608E" w:rsidRPr="00053C29" w:rsidRDefault="00D8608E" w:rsidP="00084AA1">
      <w:pPr>
        <w:spacing w:after="0" w:line="240" w:lineRule="auto"/>
        <w:rPr>
          <w:rFonts w:eastAsia="Arial Unicode MS" w:cstheme="minorHAnsi"/>
          <w:b/>
          <w:u w:val="single"/>
        </w:rPr>
      </w:pPr>
    </w:p>
    <w:p w:rsidR="00D8608E" w:rsidRPr="00053C29" w:rsidRDefault="00D8608E" w:rsidP="00084AA1">
      <w:pPr>
        <w:spacing w:after="0" w:line="240" w:lineRule="auto"/>
        <w:rPr>
          <w:rFonts w:cstheme="minorHAnsi"/>
        </w:rPr>
      </w:pPr>
      <w:r w:rsidRPr="00053C29">
        <w:rPr>
          <w:rFonts w:cstheme="minorHAnsi"/>
        </w:rPr>
        <w:t xml:space="preserve">“Satanic Sacrifices and the Bacchanal: A Reimagining of Good and Evil in </w:t>
      </w:r>
      <w:proofErr w:type="spellStart"/>
      <w:r w:rsidRPr="00053C29">
        <w:rPr>
          <w:rFonts w:cstheme="minorHAnsi"/>
        </w:rPr>
        <w:t>Fyoder</w:t>
      </w:r>
      <w:proofErr w:type="spellEnd"/>
      <w:r w:rsidRPr="00053C29">
        <w:rPr>
          <w:rFonts w:cstheme="minorHAnsi"/>
        </w:rPr>
        <w:t xml:space="preserve"> </w:t>
      </w:r>
      <w:proofErr w:type="spellStart"/>
      <w:r w:rsidRPr="00053C29">
        <w:rPr>
          <w:rFonts w:cstheme="minorHAnsi"/>
        </w:rPr>
        <w:t>Sologub’s</w:t>
      </w:r>
      <w:proofErr w:type="spellEnd"/>
      <w:r w:rsidRPr="00053C29">
        <w:rPr>
          <w:rFonts w:cstheme="minorHAnsi"/>
        </w:rPr>
        <w:t xml:space="preserve"> </w:t>
      </w:r>
      <w:r w:rsidRPr="00053C29">
        <w:rPr>
          <w:rFonts w:cstheme="minorHAnsi"/>
          <w:i/>
        </w:rPr>
        <w:t>The Petty Demon</w:t>
      </w:r>
      <w:r w:rsidRPr="00053C29">
        <w:rPr>
          <w:rFonts w:cstheme="minorHAnsi"/>
        </w:rPr>
        <w:t>”</w:t>
      </w:r>
    </w:p>
    <w:p w:rsidR="00D8608E" w:rsidRPr="00053C29" w:rsidRDefault="00D8608E" w:rsidP="00084AA1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cstheme="minorHAnsi"/>
        </w:rPr>
        <w:t>The Forty-Eighth Annual Mythopoeic Society Conference, University of Illinois at Urbana-Champaign, July 2017</w:t>
      </w:r>
    </w:p>
    <w:p w:rsidR="00D8608E" w:rsidRPr="00053C29" w:rsidRDefault="00D8608E" w:rsidP="00084AA1">
      <w:pPr>
        <w:spacing w:after="0" w:line="240" w:lineRule="auto"/>
        <w:rPr>
          <w:rFonts w:eastAsia="Arial Unicode MS" w:cstheme="minorHAnsi"/>
          <w:b/>
          <w:u w:val="single"/>
        </w:rPr>
      </w:pPr>
    </w:p>
    <w:p w:rsidR="0060358D" w:rsidRPr="00053C29" w:rsidRDefault="0060358D" w:rsidP="00084AA1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 xml:space="preserve">“Abuladze’s </w:t>
      </w:r>
      <w:r w:rsidRPr="00053C29">
        <w:rPr>
          <w:rFonts w:eastAsia="Arial Unicode MS" w:cstheme="minorHAnsi"/>
          <w:i/>
        </w:rPr>
        <w:t>Repentance</w:t>
      </w:r>
      <w:r w:rsidRPr="00053C29">
        <w:rPr>
          <w:rFonts w:eastAsia="Arial Unicode MS" w:cstheme="minorHAnsi"/>
        </w:rPr>
        <w:t xml:space="preserve"> and the Burden of the Past”</w:t>
      </w:r>
    </w:p>
    <w:p w:rsidR="0060358D" w:rsidRPr="00053C29" w:rsidRDefault="0060358D" w:rsidP="00084AA1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Graduate Student Conference in Slavic Studies, University of Illinois at Urbana-Champaign, April 2017</w:t>
      </w:r>
    </w:p>
    <w:p w:rsidR="0060358D" w:rsidRPr="00053C29" w:rsidRDefault="0060358D" w:rsidP="00084AA1">
      <w:pPr>
        <w:spacing w:after="0" w:line="240" w:lineRule="auto"/>
        <w:rPr>
          <w:rFonts w:eastAsia="Arial Unicode MS" w:cstheme="minorHAnsi"/>
        </w:rPr>
      </w:pPr>
    </w:p>
    <w:p w:rsidR="007B67C5" w:rsidRPr="00053C29" w:rsidRDefault="007B67C5" w:rsidP="00084AA1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 xml:space="preserve">“A More Perfect Vision: Marxism, Machines, and the Human in </w:t>
      </w:r>
      <w:proofErr w:type="spellStart"/>
      <w:r w:rsidRPr="00053C29">
        <w:rPr>
          <w:rFonts w:eastAsia="Arial Unicode MS" w:cstheme="minorHAnsi"/>
        </w:rPr>
        <w:t>Dziga</w:t>
      </w:r>
      <w:proofErr w:type="spellEnd"/>
      <w:r w:rsidRPr="00053C29">
        <w:rPr>
          <w:rFonts w:eastAsia="Arial Unicode MS" w:cstheme="minorHAnsi"/>
        </w:rPr>
        <w:t xml:space="preserve"> </w:t>
      </w:r>
      <w:proofErr w:type="spellStart"/>
      <w:r w:rsidRPr="00053C29">
        <w:rPr>
          <w:rFonts w:eastAsia="Arial Unicode MS" w:cstheme="minorHAnsi"/>
        </w:rPr>
        <w:t>Vertov’s</w:t>
      </w:r>
      <w:proofErr w:type="spellEnd"/>
      <w:r w:rsidRPr="00053C29">
        <w:rPr>
          <w:rFonts w:eastAsia="Arial Unicode MS" w:cstheme="minorHAnsi"/>
        </w:rPr>
        <w:t xml:space="preserve"> </w:t>
      </w:r>
      <w:r w:rsidRPr="00053C29">
        <w:rPr>
          <w:rFonts w:eastAsia="Arial Unicode MS" w:cstheme="minorHAnsi"/>
          <w:i/>
        </w:rPr>
        <w:t>Man with a Movie Camera</w:t>
      </w:r>
      <w:r w:rsidRPr="00053C29">
        <w:rPr>
          <w:rFonts w:eastAsia="Arial Unicode MS" w:cstheme="minorHAnsi"/>
        </w:rPr>
        <w:t>”</w:t>
      </w:r>
    </w:p>
    <w:p w:rsidR="005539CC" w:rsidRPr="00053C29" w:rsidRDefault="005539CC" w:rsidP="00084AA1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Graduate Student Conference in Slavic Studies, University of Illinois at Urbana-Champaign, April 2016</w:t>
      </w:r>
    </w:p>
    <w:p w:rsidR="008870CC" w:rsidRPr="00053C29" w:rsidRDefault="008870CC" w:rsidP="00084AA1">
      <w:pPr>
        <w:spacing w:after="0" w:line="240" w:lineRule="auto"/>
        <w:rPr>
          <w:rFonts w:eastAsia="Arial Unicode MS" w:cstheme="minorHAnsi"/>
        </w:rPr>
      </w:pPr>
    </w:p>
    <w:p w:rsidR="007B67C5" w:rsidRPr="00053C29" w:rsidRDefault="007B67C5" w:rsidP="00084AA1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 xml:space="preserve">“Flight of the Phoenix: Optimistic Suicide in Larisa </w:t>
      </w:r>
      <w:proofErr w:type="spellStart"/>
      <w:r w:rsidRPr="00053C29">
        <w:rPr>
          <w:rFonts w:eastAsia="Arial Unicode MS" w:cstheme="minorHAnsi"/>
        </w:rPr>
        <w:t>Shepitko’s</w:t>
      </w:r>
      <w:proofErr w:type="spellEnd"/>
      <w:r w:rsidRPr="00053C29">
        <w:rPr>
          <w:rFonts w:eastAsia="Arial Unicode MS" w:cstheme="minorHAnsi"/>
        </w:rPr>
        <w:t xml:space="preserve"> </w:t>
      </w:r>
      <w:r w:rsidRPr="00053C29">
        <w:rPr>
          <w:rFonts w:eastAsia="Arial Unicode MS" w:cstheme="minorHAnsi"/>
          <w:i/>
        </w:rPr>
        <w:t>Wings</w:t>
      </w:r>
      <w:r w:rsidRPr="00053C29">
        <w:rPr>
          <w:rFonts w:eastAsia="Arial Unicode MS" w:cstheme="minorHAnsi"/>
        </w:rPr>
        <w:t>”</w:t>
      </w:r>
    </w:p>
    <w:p w:rsidR="007B67C5" w:rsidRPr="00053C29" w:rsidRDefault="007B67C5" w:rsidP="00084AA1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Midwest Slavic Conference, The Ohio State University, April 2016</w:t>
      </w:r>
    </w:p>
    <w:p w:rsidR="008870CC" w:rsidRPr="00053C29" w:rsidRDefault="008870CC" w:rsidP="00084AA1">
      <w:pPr>
        <w:spacing w:after="0" w:line="240" w:lineRule="auto"/>
        <w:rPr>
          <w:rFonts w:eastAsia="Arial Unicode MS" w:cstheme="minorHAnsi"/>
        </w:rPr>
      </w:pPr>
    </w:p>
    <w:p w:rsidR="007B67C5" w:rsidRPr="00053C29" w:rsidRDefault="004212BE" w:rsidP="004212BE">
      <w:pPr>
        <w:spacing w:after="0" w:line="240" w:lineRule="auto"/>
        <w:rPr>
          <w:rFonts w:cstheme="minorHAnsi"/>
        </w:rPr>
      </w:pPr>
      <w:r w:rsidRPr="00053C29">
        <w:rPr>
          <w:rFonts w:cstheme="minorHAnsi"/>
        </w:rPr>
        <w:t xml:space="preserve">“Dominance and Submission: Layers of Truth in </w:t>
      </w:r>
      <w:r w:rsidRPr="00053C29">
        <w:rPr>
          <w:rFonts w:cstheme="minorHAnsi"/>
          <w:i/>
        </w:rPr>
        <w:t>Man with a Movie Camera</w:t>
      </w:r>
      <w:r w:rsidRPr="00053C29">
        <w:rPr>
          <w:rFonts w:cstheme="minorHAnsi"/>
        </w:rPr>
        <w:t xml:space="preserve">” </w:t>
      </w:r>
    </w:p>
    <w:p w:rsidR="004212BE" w:rsidRPr="00053C29" w:rsidRDefault="004212BE" w:rsidP="004212BE">
      <w:pPr>
        <w:spacing w:after="0" w:line="240" w:lineRule="auto"/>
        <w:rPr>
          <w:rFonts w:cstheme="minorHAnsi"/>
        </w:rPr>
      </w:pPr>
      <w:r w:rsidRPr="00053C29">
        <w:rPr>
          <w:rFonts w:cstheme="minorHAnsi"/>
        </w:rPr>
        <w:t>Interdisciplinary Forum in Slavic Studies, University of Chicago, April 2015</w:t>
      </w:r>
    </w:p>
    <w:p w:rsidR="008870CC" w:rsidRPr="00053C29" w:rsidRDefault="008870CC" w:rsidP="004212BE">
      <w:pPr>
        <w:spacing w:after="0" w:line="240" w:lineRule="auto"/>
        <w:rPr>
          <w:rFonts w:cstheme="minorHAnsi"/>
        </w:rPr>
      </w:pPr>
    </w:p>
    <w:p w:rsidR="007B67C5" w:rsidRPr="00053C29" w:rsidRDefault="004212BE" w:rsidP="004212BE">
      <w:pPr>
        <w:spacing w:after="0" w:line="240" w:lineRule="auto"/>
        <w:rPr>
          <w:rFonts w:cstheme="minorHAnsi"/>
        </w:rPr>
      </w:pPr>
      <w:r w:rsidRPr="00053C29">
        <w:rPr>
          <w:rFonts w:cstheme="minorHAnsi"/>
        </w:rPr>
        <w:lastRenderedPageBreak/>
        <w:t xml:space="preserve">“Gazing into the Void: </w:t>
      </w:r>
      <w:proofErr w:type="spellStart"/>
      <w:r w:rsidRPr="00053C29">
        <w:rPr>
          <w:rFonts w:cstheme="minorHAnsi"/>
        </w:rPr>
        <w:t>Shakhnazarov’s</w:t>
      </w:r>
      <w:proofErr w:type="spellEnd"/>
      <w:r w:rsidRPr="00053C29">
        <w:rPr>
          <w:rFonts w:cstheme="minorHAnsi"/>
        </w:rPr>
        <w:t xml:space="preserve"> </w:t>
      </w:r>
      <w:r w:rsidRPr="00053C29">
        <w:rPr>
          <w:rFonts w:cstheme="minorHAnsi"/>
          <w:i/>
          <w:lang w:val="ru-RU"/>
        </w:rPr>
        <w:t>Город</w:t>
      </w:r>
      <w:r w:rsidRPr="00053C29">
        <w:rPr>
          <w:rFonts w:cstheme="minorHAnsi"/>
          <w:i/>
        </w:rPr>
        <w:t xml:space="preserve"> </w:t>
      </w:r>
      <w:r w:rsidRPr="00053C29">
        <w:rPr>
          <w:rFonts w:cstheme="minorHAnsi"/>
          <w:i/>
          <w:lang w:val="ru-RU"/>
        </w:rPr>
        <w:t>Зеро</w:t>
      </w:r>
      <w:r w:rsidRPr="00053C29">
        <w:rPr>
          <w:rFonts w:cstheme="minorHAnsi"/>
        </w:rPr>
        <w:t xml:space="preserve"> and the Postmodern Cultural Landscape of Perestroika” </w:t>
      </w:r>
    </w:p>
    <w:p w:rsidR="00250FBB" w:rsidRDefault="004212BE" w:rsidP="00250FBB">
      <w:pPr>
        <w:spacing w:after="0" w:line="240" w:lineRule="auto"/>
        <w:rPr>
          <w:rFonts w:cstheme="minorHAnsi"/>
        </w:rPr>
      </w:pPr>
      <w:r w:rsidRPr="00053C29">
        <w:rPr>
          <w:rFonts w:cstheme="minorHAnsi"/>
        </w:rPr>
        <w:t>Midwest Slavic Conference, The Ohio State University, March 2015</w:t>
      </w:r>
    </w:p>
    <w:p w:rsidR="002911DD" w:rsidRDefault="002911DD" w:rsidP="00250FBB">
      <w:pPr>
        <w:spacing w:after="0" w:line="240" w:lineRule="auto"/>
        <w:rPr>
          <w:rFonts w:cstheme="minorHAnsi"/>
        </w:rPr>
      </w:pPr>
    </w:p>
    <w:p w:rsidR="002911DD" w:rsidRDefault="002911DD" w:rsidP="00250FBB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Additional Conference Experience</w:t>
      </w:r>
    </w:p>
    <w:p w:rsidR="002911DD" w:rsidRDefault="002911DD" w:rsidP="00250FB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(Forthcoming) Round Table Participant, </w:t>
      </w:r>
      <w:r>
        <w:rPr>
          <w:rFonts w:cstheme="minorHAnsi"/>
          <w:i/>
        </w:rPr>
        <w:t>Teaching Slavic Science Fiction in the 21</w:t>
      </w:r>
      <w:r w:rsidRPr="002911DD">
        <w:rPr>
          <w:rFonts w:cstheme="minorHAnsi"/>
          <w:i/>
          <w:vertAlign w:val="superscript"/>
        </w:rPr>
        <w:t>st</w:t>
      </w:r>
      <w:r>
        <w:rPr>
          <w:rFonts w:cstheme="minorHAnsi"/>
          <w:i/>
        </w:rPr>
        <w:t xml:space="preserve"> Century</w:t>
      </w:r>
      <w:r>
        <w:rPr>
          <w:rFonts w:cstheme="minorHAnsi"/>
        </w:rPr>
        <w:t>, The Annual Conference, San Diego, February 2020</w:t>
      </w:r>
    </w:p>
    <w:p w:rsidR="002911DD" w:rsidRDefault="002911DD" w:rsidP="00250FBB">
      <w:pPr>
        <w:spacing w:after="0" w:line="240" w:lineRule="auto"/>
        <w:rPr>
          <w:rFonts w:cstheme="minorHAnsi"/>
        </w:rPr>
      </w:pPr>
    </w:p>
    <w:p w:rsidR="002911DD" w:rsidRDefault="002911DD" w:rsidP="00250FB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(Forthcoming) Panel Chair, </w:t>
      </w:r>
      <w:r>
        <w:rPr>
          <w:rFonts w:cstheme="minorHAnsi"/>
          <w:i/>
        </w:rPr>
        <w:t>Human, Non-Human, and Beyond: Manipulation of Cultural Beliefs in Soviet and Post-Soviet Literature for Children and Young Adults</w:t>
      </w:r>
      <w:r>
        <w:rPr>
          <w:rFonts w:cstheme="minorHAnsi"/>
        </w:rPr>
        <w:t xml:space="preserve">, Fifty-First </w:t>
      </w:r>
      <w:r w:rsidR="007B410D">
        <w:rPr>
          <w:rFonts w:cstheme="minorHAnsi"/>
        </w:rPr>
        <w:t>Annual ASEEES Convention, San Francisco, November 2019</w:t>
      </w:r>
    </w:p>
    <w:p w:rsidR="007B410D" w:rsidRDefault="007B410D" w:rsidP="00250FBB">
      <w:pPr>
        <w:spacing w:after="0" w:line="240" w:lineRule="auto"/>
        <w:rPr>
          <w:rFonts w:cstheme="minorHAnsi"/>
        </w:rPr>
      </w:pPr>
    </w:p>
    <w:p w:rsidR="007B410D" w:rsidRPr="007B410D" w:rsidRDefault="007B410D" w:rsidP="00250FB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Panel Organizer, </w:t>
      </w:r>
      <w:r>
        <w:rPr>
          <w:rFonts w:cstheme="minorHAnsi"/>
          <w:i/>
        </w:rPr>
        <w:t>Cannibalism, Aliens, and Zombies: The Transformations of the Soviet Body</w:t>
      </w:r>
      <w:r>
        <w:rPr>
          <w:rFonts w:cstheme="minorHAnsi"/>
        </w:rPr>
        <w:t>, The Fiftieth Annual ASEEES Convention, Boston, December 2018</w:t>
      </w:r>
    </w:p>
    <w:p w:rsidR="000B3018" w:rsidRPr="00053C29" w:rsidRDefault="000B3018" w:rsidP="00250FBB">
      <w:pPr>
        <w:spacing w:after="0" w:line="240" w:lineRule="auto"/>
        <w:rPr>
          <w:rFonts w:cstheme="minorHAnsi"/>
        </w:rPr>
      </w:pPr>
    </w:p>
    <w:p w:rsidR="000B3018" w:rsidRPr="00053C29" w:rsidRDefault="000B3018" w:rsidP="000B3018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  <w:b/>
          <w:u w:val="single"/>
        </w:rPr>
        <w:t>Teaching Experience</w:t>
      </w:r>
    </w:p>
    <w:p w:rsidR="000B3018" w:rsidRPr="00053C29" w:rsidRDefault="000B3018" w:rsidP="000B3018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Russian 101: Elementary Russian I (Fall 2013, Fall 2014</w:t>
      </w:r>
      <w:r w:rsidR="00BE068C" w:rsidRPr="00053C29">
        <w:rPr>
          <w:rFonts w:eastAsia="Arial Unicode MS" w:cstheme="minorHAnsi"/>
        </w:rPr>
        <w:t>, Fall 2016</w:t>
      </w:r>
      <w:r w:rsidRPr="00053C29">
        <w:rPr>
          <w:rFonts w:eastAsia="Arial Unicode MS" w:cstheme="minorHAnsi"/>
        </w:rPr>
        <w:t>)</w:t>
      </w:r>
    </w:p>
    <w:p w:rsidR="000B3018" w:rsidRDefault="000B3018" w:rsidP="000B3018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Russian 102: Elementary Russian II (Spring 2014)</w:t>
      </w:r>
    </w:p>
    <w:p w:rsidR="002B6A87" w:rsidRDefault="002B6A87" w:rsidP="000B3018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Bosnian-Croatian-Serbian 101: Elementary BCS I (Fall 2018)</w:t>
      </w:r>
    </w:p>
    <w:p w:rsidR="00CC47E8" w:rsidRDefault="00CC47E8" w:rsidP="000B3018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Bosnian-Croatian-Serbian 102: Elementary BCS II (Spring 2019)</w:t>
      </w:r>
    </w:p>
    <w:p w:rsidR="00CC47E8" w:rsidRDefault="00CC47E8" w:rsidP="000B3018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Bosnian-Croatian-Serbian 201: Intermediate BCS I (Fall 2018)</w:t>
      </w:r>
    </w:p>
    <w:p w:rsidR="00CC47E8" w:rsidRDefault="00CC47E8" w:rsidP="000B3018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Bosnian-Croatian-Serbian 202: Intermediate BCS II (Spring 2019)</w:t>
      </w:r>
    </w:p>
    <w:p w:rsidR="002B6A87" w:rsidRPr="00053C29" w:rsidRDefault="002B6A87" w:rsidP="000B3018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Classical Civilization 115: Mythology of Greece and Rome (Fall 2018</w:t>
      </w:r>
      <w:r w:rsidR="00E06B32">
        <w:rPr>
          <w:rFonts w:eastAsia="Arial Unicode MS" w:cstheme="minorHAnsi"/>
        </w:rPr>
        <w:t>, Spring 2019</w:t>
      </w:r>
      <w:r>
        <w:rPr>
          <w:rFonts w:eastAsia="Arial Unicode MS" w:cstheme="minorHAnsi"/>
        </w:rPr>
        <w:t>)</w:t>
      </w:r>
    </w:p>
    <w:p w:rsidR="00AB51D6" w:rsidRPr="00053C29" w:rsidRDefault="00AB51D6" w:rsidP="000B3018">
      <w:pPr>
        <w:spacing w:after="0" w:line="240" w:lineRule="auto"/>
        <w:rPr>
          <w:rFonts w:eastAsia="Arial Unicode MS" w:cstheme="minorHAnsi"/>
        </w:rPr>
      </w:pPr>
    </w:p>
    <w:p w:rsidR="00AB51D6" w:rsidRDefault="00AB51D6" w:rsidP="000B3018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  <w:b/>
          <w:u w:val="single"/>
        </w:rPr>
        <w:t>Teaching Awards</w:t>
      </w:r>
    </w:p>
    <w:p w:rsidR="002744B9" w:rsidRPr="002744B9" w:rsidRDefault="002744B9" w:rsidP="000B3018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>Spring 2014, List of Teachers Ranked Excellent</w:t>
      </w:r>
    </w:p>
    <w:p w:rsidR="00AB51D6" w:rsidRPr="00053C29" w:rsidRDefault="007720B6" w:rsidP="000B3018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 xml:space="preserve">Fall </w:t>
      </w:r>
      <w:r w:rsidR="00AB51D6" w:rsidRPr="00053C29">
        <w:rPr>
          <w:rFonts w:eastAsia="Arial Unicode MS" w:cstheme="minorHAnsi"/>
        </w:rPr>
        <w:t>2014, List of Teachers Ranked Excellent</w:t>
      </w:r>
    </w:p>
    <w:p w:rsidR="00D55517" w:rsidRPr="00053C29" w:rsidRDefault="00D55517" w:rsidP="000B3018">
      <w:pPr>
        <w:spacing w:after="0" w:line="240" w:lineRule="auto"/>
        <w:rPr>
          <w:rFonts w:eastAsia="Arial Unicode MS" w:cstheme="minorHAnsi"/>
        </w:rPr>
      </w:pPr>
    </w:p>
    <w:p w:rsidR="00D55517" w:rsidRPr="00053C29" w:rsidRDefault="00D55517" w:rsidP="000B3018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  <w:b/>
          <w:u w:val="single"/>
        </w:rPr>
        <w:t>Additional Pedagogical Training</w:t>
      </w:r>
    </w:p>
    <w:p w:rsidR="00D55517" w:rsidRPr="00053C29" w:rsidRDefault="00D55517" w:rsidP="000B3018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 xml:space="preserve">Slavic Languages Pedagogy, Fall 2014, under the supervision of </w:t>
      </w:r>
      <w:proofErr w:type="spellStart"/>
      <w:r w:rsidRPr="00053C29">
        <w:rPr>
          <w:rFonts w:eastAsia="Arial Unicode MS" w:cstheme="minorHAnsi"/>
        </w:rPr>
        <w:t>Ole</w:t>
      </w:r>
      <w:r w:rsidR="007A336C">
        <w:rPr>
          <w:rFonts w:eastAsia="Arial Unicode MS" w:cstheme="minorHAnsi"/>
        </w:rPr>
        <w:t>kandra</w:t>
      </w:r>
      <w:proofErr w:type="spellEnd"/>
      <w:r w:rsidRPr="00053C29">
        <w:rPr>
          <w:rFonts w:eastAsia="Arial Unicode MS" w:cstheme="minorHAnsi"/>
        </w:rPr>
        <w:t xml:space="preserve"> </w:t>
      </w:r>
      <w:proofErr w:type="spellStart"/>
      <w:r w:rsidRPr="00053C29">
        <w:rPr>
          <w:rFonts w:eastAsia="Arial Unicode MS" w:cstheme="minorHAnsi"/>
        </w:rPr>
        <w:t>Wallo</w:t>
      </w:r>
      <w:proofErr w:type="spellEnd"/>
    </w:p>
    <w:p w:rsidR="00D55517" w:rsidRPr="00053C29" w:rsidRDefault="00D55517" w:rsidP="000B3018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 xml:space="preserve">Practicum in Teaching Literature and Culture, Spring 2018, under the supervision of Valeria </w:t>
      </w:r>
      <w:proofErr w:type="spellStart"/>
      <w:r w:rsidRPr="00053C29">
        <w:rPr>
          <w:rFonts w:eastAsia="Arial Unicode MS" w:cstheme="minorHAnsi"/>
        </w:rPr>
        <w:t>Sobol</w:t>
      </w:r>
      <w:proofErr w:type="spellEnd"/>
    </w:p>
    <w:p w:rsidR="00D267C4" w:rsidRPr="00053C29" w:rsidRDefault="00D267C4" w:rsidP="000B3018">
      <w:pPr>
        <w:spacing w:after="0" w:line="240" w:lineRule="auto"/>
        <w:rPr>
          <w:rFonts w:eastAsia="Arial Unicode MS" w:cstheme="minorHAnsi"/>
        </w:rPr>
      </w:pPr>
    </w:p>
    <w:p w:rsidR="00D267C4" w:rsidRPr="00053C29" w:rsidRDefault="007B410D" w:rsidP="000B3018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Other</w:t>
      </w:r>
      <w:r w:rsidR="00D267C4" w:rsidRPr="00053C29">
        <w:rPr>
          <w:rFonts w:eastAsia="Arial Unicode MS" w:cstheme="minorHAnsi"/>
          <w:b/>
          <w:u w:val="single"/>
        </w:rPr>
        <w:t xml:space="preserve"> Experience</w:t>
      </w:r>
    </w:p>
    <w:p w:rsidR="006B3CCA" w:rsidRPr="00053C29" w:rsidRDefault="003569BE" w:rsidP="000B3018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January 2018-August 2018</w:t>
      </w:r>
      <w:r w:rsidR="00D55517" w:rsidRPr="00053C29">
        <w:rPr>
          <w:rFonts w:eastAsia="Arial Unicode MS" w:cstheme="minorHAnsi"/>
        </w:rPr>
        <w:t>:</w:t>
      </w:r>
      <w:r w:rsidR="006B3CCA" w:rsidRPr="00053C29">
        <w:rPr>
          <w:rFonts w:eastAsia="Arial Unicode MS" w:cstheme="minorHAnsi"/>
        </w:rPr>
        <w:t xml:space="preserve"> Graduate Assistantship at the Slavic Reference Service, International and Area Studies Library</w:t>
      </w:r>
      <w:r w:rsidR="009A39E4" w:rsidRPr="00053C29">
        <w:rPr>
          <w:rFonts w:eastAsia="Arial Unicode MS" w:cstheme="minorHAnsi"/>
        </w:rPr>
        <w:t xml:space="preserve"> at UIUC</w:t>
      </w:r>
      <w:r w:rsidR="00D55517" w:rsidRPr="00053C29">
        <w:rPr>
          <w:rFonts w:eastAsia="Arial Unicode MS" w:cstheme="minorHAnsi"/>
        </w:rPr>
        <w:t xml:space="preserve">, supervised by Joseph </w:t>
      </w:r>
      <w:proofErr w:type="spellStart"/>
      <w:r w:rsidR="00D55517" w:rsidRPr="00053C29">
        <w:rPr>
          <w:rFonts w:eastAsia="Arial Unicode MS" w:cstheme="minorHAnsi"/>
        </w:rPr>
        <w:t>Lenkart</w:t>
      </w:r>
      <w:proofErr w:type="spellEnd"/>
    </w:p>
    <w:p w:rsidR="00D267C4" w:rsidRPr="00053C29" w:rsidRDefault="0059232B" w:rsidP="000B3018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 xml:space="preserve">August </w:t>
      </w:r>
      <w:r w:rsidR="00D267C4" w:rsidRPr="00053C29">
        <w:rPr>
          <w:rFonts w:eastAsia="Arial Unicode MS" w:cstheme="minorHAnsi"/>
        </w:rPr>
        <w:t>2016-</w:t>
      </w:r>
      <w:r w:rsidRPr="00053C29">
        <w:rPr>
          <w:rFonts w:eastAsia="Arial Unicode MS" w:cstheme="minorHAnsi"/>
        </w:rPr>
        <w:t xml:space="preserve">August </w:t>
      </w:r>
      <w:r w:rsidR="00D267C4" w:rsidRPr="00053C29">
        <w:rPr>
          <w:rFonts w:eastAsia="Arial Unicode MS" w:cstheme="minorHAnsi"/>
        </w:rPr>
        <w:t>2017</w:t>
      </w:r>
      <w:r w:rsidR="00D55517" w:rsidRPr="00053C29">
        <w:rPr>
          <w:rFonts w:eastAsia="Arial Unicode MS" w:cstheme="minorHAnsi"/>
        </w:rPr>
        <w:t>:</w:t>
      </w:r>
      <w:r w:rsidR="00D267C4" w:rsidRPr="00053C29">
        <w:rPr>
          <w:rFonts w:eastAsia="Arial Unicode MS" w:cstheme="minorHAnsi"/>
        </w:rPr>
        <w:t xml:space="preserve"> Editorial Assistantship at </w:t>
      </w:r>
      <w:r w:rsidR="00D267C4" w:rsidRPr="00053C29">
        <w:rPr>
          <w:rFonts w:eastAsia="Arial Unicode MS" w:cstheme="minorHAnsi"/>
          <w:i/>
        </w:rPr>
        <w:t>Slavic Review</w:t>
      </w:r>
      <w:r w:rsidR="00D55517" w:rsidRPr="00053C29">
        <w:rPr>
          <w:rFonts w:eastAsia="Arial Unicode MS" w:cstheme="minorHAnsi"/>
        </w:rPr>
        <w:t>, sup</w:t>
      </w:r>
      <w:r w:rsidR="00113C7B">
        <w:rPr>
          <w:rFonts w:eastAsia="Arial Unicode MS" w:cstheme="minorHAnsi"/>
        </w:rPr>
        <w:t xml:space="preserve">ervised by Harriet </w:t>
      </w:r>
      <w:proofErr w:type="spellStart"/>
      <w:r w:rsidR="00113C7B">
        <w:rPr>
          <w:rFonts w:eastAsia="Arial Unicode MS" w:cstheme="minorHAnsi"/>
        </w:rPr>
        <w:t>Murav</w:t>
      </w:r>
      <w:proofErr w:type="spellEnd"/>
      <w:r w:rsidR="00113C7B">
        <w:rPr>
          <w:rFonts w:eastAsia="Arial Unicode MS" w:cstheme="minorHAnsi"/>
        </w:rPr>
        <w:t xml:space="preserve"> and</w:t>
      </w:r>
      <w:r w:rsidR="00D55517" w:rsidRPr="00053C29">
        <w:rPr>
          <w:rFonts w:eastAsia="Arial Unicode MS" w:cstheme="minorHAnsi"/>
        </w:rPr>
        <w:t xml:space="preserve"> Dmitry Tartakovsky</w:t>
      </w:r>
    </w:p>
    <w:p w:rsidR="003C24BA" w:rsidRPr="00053C29" w:rsidRDefault="003C24BA" w:rsidP="000B3018">
      <w:pPr>
        <w:spacing w:after="0" w:line="240" w:lineRule="auto"/>
        <w:rPr>
          <w:rFonts w:eastAsia="Arial Unicode MS" w:cstheme="minorHAnsi"/>
        </w:rPr>
      </w:pPr>
      <w:r w:rsidRPr="00053C29">
        <w:rPr>
          <w:rFonts w:eastAsia="Arial Unicode MS" w:cstheme="minorHAnsi"/>
        </w:rPr>
        <w:t xml:space="preserve">January 2015-May 2015: Research Assistantship, supervised by Anna </w:t>
      </w:r>
      <w:proofErr w:type="spellStart"/>
      <w:r w:rsidRPr="00053C29">
        <w:rPr>
          <w:rFonts w:eastAsia="Arial Unicode MS" w:cstheme="minorHAnsi"/>
        </w:rPr>
        <w:t>Stenport</w:t>
      </w:r>
      <w:proofErr w:type="spellEnd"/>
    </w:p>
    <w:p w:rsidR="00D55517" w:rsidRPr="00053C29" w:rsidRDefault="00D55517" w:rsidP="000B3018">
      <w:pPr>
        <w:spacing w:after="0" w:line="240" w:lineRule="auto"/>
        <w:rPr>
          <w:rFonts w:eastAsia="Arial Unicode MS" w:cstheme="minorHAnsi"/>
          <w:b/>
          <w:u w:val="single"/>
        </w:rPr>
      </w:pPr>
    </w:p>
    <w:p w:rsidR="00D55517" w:rsidRDefault="00D55517" w:rsidP="000B3018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  <w:b/>
          <w:u w:val="single"/>
        </w:rPr>
        <w:t>Service</w:t>
      </w:r>
    </w:p>
    <w:p w:rsidR="003C24BA" w:rsidRPr="00053C29" w:rsidRDefault="003C24BA" w:rsidP="003C24BA">
      <w:pPr>
        <w:spacing w:after="0" w:line="240" w:lineRule="auto"/>
        <w:outlineLvl w:val="0"/>
        <w:rPr>
          <w:rFonts w:cstheme="minorHAnsi"/>
        </w:rPr>
      </w:pPr>
      <w:r w:rsidRPr="00053C29">
        <w:rPr>
          <w:rFonts w:cstheme="minorHAnsi"/>
          <w:b/>
        </w:rPr>
        <w:t xml:space="preserve">Treasurer and </w:t>
      </w:r>
      <w:r w:rsidR="002846D2">
        <w:rPr>
          <w:rFonts w:cstheme="minorHAnsi"/>
          <w:b/>
        </w:rPr>
        <w:t xml:space="preserve">Graphic </w:t>
      </w:r>
      <w:r w:rsidRPr="00053C29">
        <w:rPr>
          <w:rFonts w:cstheme="minorHAnsi"/>
          <w:b/>
        </w:rPr>
        <w:t>Designer</w:t>
      </w:r>
      <w:r w:rsidRPr="00053C29">
        <w:rPr>
          <w:rFonts w:cstheme="minorHAnsi"/>
        </w:rPr>
        <w:t xml:space="preserve"> of the Conference Organizing Committee: </w:t>
      </w:r>
      <w:r w:rsidRPr="00053C29">
        <w:rPr>
          <w:rFonts w:cstheme="minorHAnsi"/>
          <w:i/>
        </w:rPr>
        <w:t>A Century of Revolution: Culture, Politics, and People</w:t>
      </w:r>
      <w:r w:rsidRPr="00053C29">
        <w:rPr>
          <w:rFonts w:cstheme="minorHAnsi"/>
        </w:rPr>
        <w:t>, Graduate Student Conference in Slavic Studies, UIUC, April 2017</w:t>
      </w:r>
    </w:p>
    <w:p w:rsidR="003C24BA" w:rsidRPr="00053C29" w:rsidRDefault="003C24BA" w:rsidP="003C24BA">
      <w:pPr>
        <w:spacing w:after="0" w:line="240" w:lineRule="auto"/>
        <w:outlineLvl w:val="0"/>
        <w:rPr>
          <w:rFonts w:cstheme="minorHAnsi"/>
        </w:rPr>
      </w:pPr>
      <w:r w:rsidRPr="00053C29">
        <w:rPr>
          <w:rFonts w:cstheme="minorHAnsi"/>
          <w:b/>
        </w:rPr>
        <w:t xml:space="preserve">Treasurer and </w:t>
      </w:r>
      <w:r w:rsidR="002846D2">
        <w:rPr>
          <w:rFonts w:cstheme="minorHAnsi"/>
          <w:b/>
        </w:rPr>
        <w:t xml:space="preserve">Graphic </w:t>
      </w:r>
      <w:r w:rsidRPr="00053C29">
        <w:rPr>
          <w:rFonts w:cstheme="minorHAnsi"/>
          <w:b/>
        </w:rPr>
        <w:t>Designer</w:t>
      </w:r>
      <w:r w:rsidRPr="00053C29">
        <w:rPr>
          <w:rFonts w:cstheme="minorHAnsi"/>
        </w:rPr>
        <w:t xml:space="preserve"> of the Conference Organizing Committee: </w:t>
      </w:r>
      <w:r w:rsidRPr="00053C29">
        <w:rPr>
          <w:rFonts w:cstheme="minorHAnsi"/>
          <w:i/>
        </w:rPr>
        <w:t>Decentering Russia: Challenging the Boundaries</w:t>
      </w:r>
      <w:r w:rsidRPr="00053C29">
        <w:rPr>
          <w:rFonts w:cstheme="minorHAnsi"/>
        </w:rPr>
        <w:t>, Graduate Student Conference in Slavic Studies, UIUC, April 2016</w:t>
      </w:r>
    </w:p>
    <w:p w:rsidR="00014344" w:rsidRPr="00053C29" w:rsidRDefault="00014344" w:rsidP="003C24BA">
      <w:pPr>
        <w:spacing w:after="0" w:line="240" w:lineRule="auto"/>
        <w:outlineLvl w:val="0"/>
        <w:rPr>
          <w:rFonts w:cstheme="minorHAnsi"/>
        </w:rPr>
      </w:pPr>
      <w:r w:rsidRPr="00053C29">
        <w:rPr>
          <w:rFonts w:cstheme="minorHAnsi"/>
          <w:b/>
        </w:rPr>
        <w:t>Head</w:t>
      </w:r>
      <w:r w:rsidRPr="00053C29">
        <w:rPr>
          <w:rFonts w:cstheme="minorHAnsi"/>
        </w:rPr>
        <w:t xml:space="preserve"> of the T-Shirt Committee of the Slavic Graduate Student Association, UIUC, August 2013-January 2014</w:t>
      </w:r>
    </w:p>
    <w:p w:rsidR="00D55517" w:rsidRPr="00053C29" w:rsidRDefault="00D55517" w:rsidP="003C24BA">
      <w:pPr>
        <w:spacing w:after="0" w:line="240" w:lineRule="auto"/>
        <w:rPr>
          <w:rFonts w:eastAsia="Arial Unicode MS" w:cstheme="minorHAnsi"/>
          <w:b/>
          <w:u w:val="single"/>
        </w:rPr>
      </w:pPr>
    </w:p>
    <w:p w:rsidR="00D55517" w:rsidRPr="00053C29" w:rsidRDefault="00D55517" w:rsidP="000B3018">
      <w:pPr>
        <w:spacing w:after="0" w:line="240" w:lineRule="auto"/>
        <w:rPr>
          <w:rFonts w:eastAsia="Arial Unicode MS" w:cstheme="minorHAnsi"/>
          <w:b/>
          <w:u w:val="single"/>
        </w:rPr>
      </w:pPr>
      <w:r w:rsidRPr="00053C29">
        <w:rPr>
          <w:rFonts w:eastAsia="Arial Unicode MS" w:cstheme="minorHAnsi"/>
          <w:b/>
          <w:u w:val="single"/>
        </w:rPr>
        <w:t>Blog Posts</w:t>
      </w:r>
    </w:p>
    <w:p w:rsidR="002911DD" w:rsidRDefault="002911DD" w:rsidP="002911DD">
      <w:pPr>
        <w:pStyle w:val="NoSpacing"/>
        <w:ind w:left="720" w:hanging="7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“</w:t>
      </w:r>
      <w:proofErr w:type="spellStart"/>
      <w:r>
        <w:rPr>
          <w:rFonts w:asciiTheme="minorHAnsi" w:hAnsiTheme="minorHAnsi" w:cstheme="minorHAnsi"/>
          <w:bCs/>
          <w:sz w:val="22"/>
        </w:rPr>
        <w:t>Dubravka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</w:rPr>
        <w:t>Ugreši</w:t>
      </w:r>
      <w:r>
        <w:rPr>
          <w:bCs/>
          <w:sz w:val="22"/>
        </w:rPr>
        <w:t>ć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Visits Campus,” Fall 2018, REEEC Blog,</w:t>
      </w:r>
    </w:p>
    <w:p w:rsidR="002911DD" w:rsidRDefault="002911DD" w:rsidP="002911DD">
      <w:pPr>
        <w:pStyle w:val="NoSpacing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ab/>
        <w:t>&lt;</w:t>
      </w:r>
      <w:hyperlink r:id="rId5" w:history="1">
        <w:r w:rsidRPr="002911DD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https://reeecillinois.wordpress.com/2018/12/19/dubravka-ugresic-visits-campus/</w:t>
        </w:r>
      </w:hyperlink>
      <w:r w:rsidRPr="002911DD">
        <w:rPr>
          <w:rFonts w:asciiTheme="minorHAnsi" w:hAnsiTheme="minorHAnsi" w:cstheme="minorHAnsi"/>
          <w:sz w:val="22"/>
        </w:rPr>
        <w:t>&gt;</w:t>
      </w:r>
    </w:p>
    <w:p w:rsidR="007B410D" w:rsidRDefault="007B410D" w:rsidP="002911DD">
      <w:pPr>
        <w:pStyle w:val="NoSpacing"/>
        <w:ind w:left="720" w:hanging="720"/>
        <w:rPr>
          <w:rFonts w:asciiTheme="minorHAnsi" w:hAnsiTheme="minorHAnsi" w:cstheme="minorHAnsi"/>
          <w:bCs/>
          <w:sz w:val="22"/>
        </w:rPr>
      </w:pPr>
    </w:p>
    <w:p w:rsidR="00B77566" w:rsidRDefault="009A39E4" w:rsidP="00053C29">
      <w:pPr>
        <w:pStyle w:val="NoSpacing"/>
        <w:ind w:left="720" w:hanging="720"/>
        <w:rPr>
          <w:rFonts w:asciiTheme="minorHAnsi" w:hAnsiTheme="minorHAnsi" w:cstheme="minorHAnsi"/>
          <w:bCs/>
          <w:sz w:val="22"/>
        </w:rPr>
      </w:pPr>
      <w:r w:rsidRPr="00053C29">
        <w:rPr>
          <w:rFonts w:asciiTheme="minorHAnsi" w:hAnsiTheme="minorHAnsi" w:cstheme="minorHAnsi"/>
          <w:bCs/>
          <w:sz w:val="22"/>
        </w:rPr>
        <w:t xml:space="preserve"> “A Night with Lenin, Joyce, and </w:t>
      </w:r>
      <w:proofErr w:type="spellStart"/>
      <w:r w:rsidRPr="00053C29">
        <w:rPr>
          <w:rFonts w:asciiTheme="minorHAnsi" w:hAnsiTheme="minorHAnsi" w:cstheme="minorHAnsi"/>
          <w:bCs/>
          <w:sz w:val="22"/>
        </w:rPr>
        <w:t>Tzara</w:t>
      </w:r>
      <w:proofErr w:type="spellEnd"/>
      <w:r w:rsidRPr="00053C29">
        <w:rPr>
          <w:rFonts w:asciiTheme="minorHAnsi" w:hAnsiTheme="minorHAnsi" w:cstheme="minorHAnsi"/>
          <w:bCs/>
          <w:sz w:val="22"/>
        </w:rPr>
        <w:t xml:space="preserve">: Tom Stoppard’s </w:t>
      </w:r>
      <w:r w:rsidRPr="00053C29">
        <w:rPr>
          <w:rFonts w:asciiTheme="minorHAnsi" w:hAnsiTheme="minorHAnsi" w:cstheme="minorHAnsi"/>
          <w:bCs/>
          <w:i/>
          <w:sz w:val="22"/>
        </w:rPr>
        <w:t>Travesties</w:t>
      </w:r>
      <w:r w:rsidRPr="00053C29">
        <w:rPr>
          <w:rFonts w:asciiTheme="minorHAnsi" w:hAnsiTheme="minorHAnsi" w:cstheme="minorHAnsi"/>
          <w:bCs/>
          <w:sz w:val="22"/>
        </w:rPr>
        <w:t xml:space="preserve">,” UIUC’s Ten Days that Shook the World, Ten Days that Shake the Campus, Fall 2017, </w:t>
      </w:r>
      <w:r w:rsidR="002911DD">
        <w:rPr>
          <w:rFonts w:asciiTheme="minorHAnsi" w:hAnsiTheme="minorHAnsi" w:cstheme="minorHAnsi"/>
          <w:bCs/>
          <w:sz w:val="22"/>
        </w:rPr>
        <w:t xml:space="preserve">REEEC Blog, </w:t>
      </w:r>
      <w:r w:rsidR="00B00126" w:rsidRPr="00B00126">
        <w:rPr>
          <w:rFonts w:asciiTheme="minorHAnsi" w:hAnsiTheme="minorHAnsi" w:cstheme="minorHAnsi"/>
          <w:bCs/>
          <w:sz w:val="22"/>
        </w:rPr>
        <w:t>&lt;</w:t>
      </w:r>
      <w:hyperlink r:id="rId6" w:history="1">
        <w:r w:rsidR="00053C29" w:rsidRPr="00B00126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https://reeecillinois.wordpress.com/2017/12/02/a-night-with-lenin-joyce-and-tzara-tom-stoppards-travesties/</w:t>
        </w:r>
      </w:hyperlink>
      <w:r w:rsidR="00B00126" w:rsidRPr="00B00126">
        <w:rPr>
          <w:rFonts w:asciiTheme="minorHAnsi" w:hAnsiTheme="minorHAnsi" w:cstheme="minorHAnsi"/>
          <w:bCs/>
          <w:sz w:val="22"/>
        </w:rPr>
        <w:t>&gt;</w:t>
      </w:r>
    </w:p>
    <w:p w:rsidR="00053C29" w:rsidRPr="002911DD" w:rsidRDefault="00053C29" w:rsidP="00053C29">
      <w:pPr>
        <w:pStyle w:val="NoSpacing"/>
        <w:ind w:left="720" w:hanging="720"/>
        <w:rPr>
          <w:rFonts w:asciiTheme="minorHAnsi" w:eastAsia="Arial Unicode MS" w:hAnsiTheme="minorHAnsi" w:cstheme="minorHAnsi"/>
          <w:b/>
          <w:sz w:val="22"/>
        </w:rPr>
      </w:pPr>
    </w:p>
    <w:p w:rsidR="009B66D6" w:rsidRPr="00053C29" w:rsidRDefault="000A615A" w:rsidP="00250FBB">
      <w:pPr>
        <w:spacing w:after="0" w:line="240" w:lineRule="auto"/>
        <w:rPr>
          <w:rFonts w:cstheme="minorHAnsi"/>
          <w:b/>
          <w:u w:val="single"/>
        </w:rPr>
      </w:pPr>
      <w:r w:rsidRPr="00053C29">
        <w:rPr>
          <w:rFonts w:cstheme="minorHAnsi"/>
          <w:b/>
          <w:u w:val="single"/>
        </w:rPr>
        <w:t>Languages</w:t>
      </w:r>
    </w:p>
    <w:p w:rsidR="000A615A" w:rsidRPr="00053C29" w:rsidRDefault="000A615A" w:rsidP="00250FBB">
      <w:pPr>
        <w:spacing w:after="0" w:line="240" w:lineRule="auto"/>
        <w:rPr>
          <w:rFonts w:cstheme="minorHAnsi"/>
        </w:rPr>
      </w:pPr>
      <w:r w:rsidRPr="00053C29">
        <w:rPr>
          <w:rFonts w:cstheme="minorHAnsi"/>
        </w:rPr>
        <w:t>English – Native</w:t>
      </w:r>
    </w:p>
    <w:p w:rsidR="000A615A" w:rsidRPr="00053C29" w:rsidRDefault="006E2979" w:rsidP="00250FBB">
      <w:pPr>
        <w:spacing w:after="0" w:line="240" w:lineRule="auto"/>
        <w:rPr>
          <w:rFonts w:cstheme="minorHAnsi"/>
        </w:rPr>
      </w:pPr>
      <w:r w:rsidRPr="00053C29">
        <w:rPr>
          <w:rFonts w:cstheme="minorHAnsi"/>
        </w:rPr>
        <w:t>Russian – Near native</w:t>
      </w:r>
    </w:p>
    <w:p w:rsidR="000A615A" w:rsidRPr="00053C29" w:rsidRDefault="000A615A" w:rsidP="00250FBB">
      <w:pPr>
        <w:spacing w:after="0" w:line="240" w:lineRule="auto"/>
        <w:rPr>
          <w:rFonts w:cstheme="minorHAnsi"/>
        </w:rPr>
      </w:pPr>
      <w:r w:rsidRPr="00053C29">
        <w:rPr>
          <w:rFonts w:cstheme="minorHAnsi"/>
        </w:rPr>
        <w:t>Spanish – Advanced (heritage speaker)</w:t>
      </w:r>
    </w:p>
    <w:p w:rsidR="000A615A" w:rsidRPr="00053C29" w:rsidRDefault="00BC53FE" w:rsidP="00250FBB">
      <w:pPr>
        <w:spacing w:after="0" w:line="240" w:lineRule="auto"/>
        <w:rPr>
          <w:rFonts w:cstheme="minorHAnsi"/>
        </w:rPr>
      </w:pPr>
      <w:r>
        <w:rPr>
          <w:rFonts w:cstheme="minorHAnsi"/>
        </w:rPr>
        <w:t>Serbian – I</w:t>
      </w:r>
      <w:r w:rsidR="004B49A9">
        <w:rPr>
          <w:rFonts w:cstheme="minorHAnsi"/>
        </w:rPr>
        <w:t>ntermediate</w:t>
      </w:r>
      <w:r>
        <w:rPr>
          <w:rFonts w:cstheme="minorHAnsi"/>
        </w:rPr>
        <w:t xml:space="preserve"> advanced</w:t>
      </w:r>
    </w:p>
    <w:p w:rsidR="00D55517" w:rsidRDefault="00FA07F8" w:rsidP="00250FBB">
      <w:pPr>
        <w:spacing w:after="0" w:line="240" w:lineRule="auto"/>
        <w:rPr>
          <w:rFonts w:cstheme="minorHAnsi"/>
        </w:rPr>
      </w:pPr>
      <w:r w:rsidRPr="00053C29">
        <w:rPr>
          <w:rFonts w:cstheme="minorHAnsi"/>
        </w:rPr>
        <w:t xml:space="preserve">Swedish – </w:t>
      </w:r>
      <w:r w:rsidR="00D55517" w:rsidRPr="00053C29">
        <w:rPr>
          <w:rFonts w:cstheme="minorHAnsi"/>
        </w:rPr>
        <w:t>Intermediate</w:t>
      </w:r>
    </w:p>
    <w:p w:rsidR="007B410D" w:rsidRPr="00053C29" w:rsidRDefault="007B410D" w:rsidP="00250FBB">
      <w:pPr>
        <w:spacing w:after="0" w:line="240" w:lineRule="auto"/>
        <w:rPr>
          <w:rFonts w:cstheme="minorHAnsi"/>
        </w:rPr>
      </w:pPr>
      <w:r>
        <w:rPr>
          <w:rFonts w:cstheme="minorHAnsi"/>
        </w:rPr>
        <w:t>German – Reading knowledge</w:t>
      </w:r>
    </w:p>
    <w:p w:rsidR="005E67F5" w:rsidRPr="00053C29" w:rsidRDefault="00D55517" w:rsidP="006C39F5">
      <w:pPr>
        <w:spacing w:after="0" w:line="240" w:lineRule="auto"/>
        <w:rPr>
          <w:rFonts w:cstheme="minorHAnsi"/>
        </w:rPr>
      </w:pPr>
      <w:r w:rsidRPr="00053C29">
        <w:rPr>
          <w:rFonts w:cstheme="minorHAnsi"/>
        </w:rPr>
        <w:t>Portuguese – Reading k</w:t>
      </w:r>
      <w:r w:rsidR="00B77566" w:rsidRPr="00053C29">
        <w:rPr>
          <w:rFonts w:cstheme="minorHAnsi"/>
        </w:rPr>
        <w:t>nowledge</w:t>
      </w:r>
    </w:p>
    <w:sectPr w:rsidR="005E67F5" w:rsidRPr="0005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F5"/>
    <w:rsid w:val="00014344"/>
    <w:rsid w:val="00053C29"/>
    <w:rsid w:val="00070E46"/>
    <w:rsid w:val="00084AA1"/>
    <w:rsid w:val="000A615A"/>
    <w:rsid w:val="000B3018"/>
    <w:rsid w:val="000B7F5D"/>
    <w:rsid w:val="00110379"/>
    <w:rsid w:val="00113C7B"/>
    <w:rsid w:val="001C322C"/>
    <w:rsid w:val="00250FBB"/>
    <w:rsid w:val="002744B9"/>
    <w:rsid w:val="002846D2"/>
    <w:rsid w:val="002911DD"/>
    <w:rsid w:val="0029602F"/>
    <w:rsid w:val="002B6A87"/>
    <w:rsid w:val="00344953"/>
    <w:rsid w:val="003569BE"/>
    <w:rsid w:val="00397A8C"/>
    <w:rsid w:val="003C24BA"/>
    <w:rsid w:val="004212BE"/>
    <w:rsid w:val="00481182"/>
    <w:rsid w:val="004927A6"/>
    <w:rsid w:val="004B49A9"/>
    <w:rsid w:val="004C1265"/>
    <w:rsid w:val="00520270"/>
    <w:rsid w:val="005539CC"/>
    <w:rsid w:val="0059232B"/>
    <w:rsid w:val="005E67F5"/>
    <w:rsid w:val="0060358D"/>
    <w:rsid w:val="00620C79"/>
    <w:rsid w:val="006254D4"/>
    <w:rsid w:val="006B3CCA"/>
    <w:rsid w:val="006C39F5"/>
    <w:rsid w:val="006E2979"/>
    <w:rsid w:val="007720B6"/>
    <w:rsid w:val="007A336C"/>
    <w:rsid w:val="007B410D"/>
    <w:rsid w:val="007B67C5"/>
    <w:rsid w:val="00803206"/>
    <w:rsid w:val="00833703"/>
    <w:rsid w:val="008870CC"/>
    <w:rsid w:val="008B3906"/>
    <w:rsid w:val="008B4915"/>
    <w:rsid w:val="008D0C0E"/>
    <w:rsid w:val="008F682A"/>
    <w:rsid w:val="00920262"/>
    <w:rsid w:val="00937F66"/>
    <w:rsid w:val="009542AC"/>
    <w:rsid w:val="00980EDF"/>
    <w:rsid w:val="009A39E4"/>
    <w:rsid w:val="009B66D6"/>
    <w:rsid w:val="009C5671"/>
    <w:rsid w:val="00AB51D6"/>
    <w:rsid w:val="00B00126"/>
    <w:rsid w:val="00B77566"/>
    <w:rsid w:val="00BC53FE"/>
    <w:rsid w:val="00BD7B13"/>
    <w:rsid w:val="00BE068C"/>
    <w:rsid w:val="00BE386F"/>
    <w:rsid w:val="00CC47E8"/>
    <w:rsid w:val="00CE0B6B"/>
    <w:rsid w:val="00D267C4"/>
    <w:rsid w:val="00D346AD"/>
    <w:rsid w:val="00D55517"/>
    <w:rsid w:val="00D74C35"/>
    <w:rsid w:val="00D8608E"/>
    <w:rsid w:val="00DA4B54"/>
    <w:rsid w:val="00E06B32"/>
    <w:rsid w:val="00E51FA2"/>
    <w:rsid w:val="00EC43FA"/>
    <w:rsid w:val="00F86DC0"/>
    <w:rsid w:val="00FA07F8"/>
    <w:rsid w:val="00FD6290"/>
    <w:rsid w:val="00FD6F0E"/>
    <w:rsid w:val="00FF06F6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15A5"/>
  <w15:docId w15:val="{BA3A72FD-82B0-464F-9F52-A3E1223A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7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39E4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3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eecillinois.wordpress.com/2017/12/02/a-night-with-lenin-joyce-and-tzara-tom-stoppards-travesties/" TargetMode="External"/><Relationship Id="rId5" Type="http://schemas.openxmlformats.org/officeDocument/2006/relationships/hyperlink" Target="https://reeecillinois.wordpress.com/2018/12/19/dubravka-ugresic-visits-camp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1A2F-1426-4358-AED7-19BDBDBC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 Pires</cp:lastModifiedBy>
  <cp:revision>8</cp:revision>
  <dcterms:created xsi:type="dcterms:W3CDTF">2018-09-30T05:39:00Z</dcterms:created>
  <dcterms:modified xsi:type="dcterms:W3CDTF">2019-05-22T05:15:00Z</dcterms:modified>
</cp:coreProperties>
</file>